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BE" w:rsidRPr="00775FE3" w:rsidRDefault="001B64BE" w:rsidP="001B64BE">
      <w:pPr>
        <w:pStyle w:val="Nagwek"/>
      </w:pPr>
      <w:r>
        <w:rPr>
          <w:rFonts w:ascii="Comic Sans MS" w:hAnsi="Comic Sans MS"/>
          <w:noProof/>
        </w:rPr>
        <w:drawing>
          <wp:anchor distT="0" distB="0" distL="114300" distR="114300" simplePos="0" relativeHeight="251659264" behindDoc="1" locked="0" layoutInCell="1" allowOverlap="1" wp14:anchorId="7545F1C0" wp14:editId="1758373B">
            <wp:simplePos x="0" y="0"/>
            <wp:positionH relativeFrom="column">
              <wp:posOffset>-106680</wp:posOffset>
            </wp:positionH>
            <wp:positionV relativeFrom="paragraph">
              <wp:posOffset>38734</wp:posOffset>
            </wp:positionV>
            <wp:extent cx="441960" cy="569595"/>
            <wp:effectExtent l="38100" t="38100" r="34290" b="40005"/>
            <wp:wrapTight wrapText="bothSides">
              <wp:wrapPolygon edited="0">
                <wp:start x="-2563" y="-393"/>
                <wp:lineTo x="-1783" y="11895"/>
                <wp:lineTo x="-479" y="21231"/>
                <wp:lineTo x="19260" y="21751"/>
                <wp:lineTo x="19260" y="21751"/>
                <wp:lineTo x="22962" y="21440"/>
                <wp:lineTo x="22283" y="9871"/>
                <wp:lineTo x="20778" y="-902"/>
                <wp:lineTo x="8544" y="-1327"/>
                <wp:lineTo x="-2563" y="-393"/>
              </wp:wrapPolygon>
            </wp:wrapTight>
            <wp:docPr id="1" name="Obraz 1" descr="logo_sp_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p_59[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rot="371157">
                      <a:off x="0" y="0"/>
                      <a:ext cx="441960" cy="569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79E7">
        <w:rPr>
          <w:rFonts w:ascii="Comic Sans MS" w:hAnsi="Comic Sans MS"/>
        </w:rPr>
        <w:t>SZKOŁA PODSTAWOWA NR 59 IM. BOLESŁAWA KRZYWOUSTEGO W SZCZECINIE</w:t>
      </w:r>
    </w:p>
    <w:p w:rsidR="009D67E5" w:rsidRDefault="009D67E5"/>
    <w:p w:rsidR="009D67E5" w:rsidRPr="00665691" w:rsidRDefault="001B64BE" w:rsidP="001B64BE">
      <w:pPr>
        <w:jc w:val="center"/>
        <w:rPr>
          <w:rFonts w:ascii="Times New Roman" w:hAnsi="Times New Roman" w:cs="Times New Roman"/>
          <w:b/>
        </w:rPr>
      </w:pPr>
      <w:r w:rsidRPr="00665691">
        <w:rPr>
          <w:rFonts w:ascii="Times New Roman" w:hAnsi="Times New Roman" w:cs="Times New Roman"/>
          <w:b/>
        </w:rPr>
        <w:t>REGULAMIN ELIMINACJI SZKOLNYCH KONKURSÓW PRZEDMIOTOWYCH DLA UCZNIÓW SZKOŁY PODSTAWOWEJ NR 59</w:t>
      </w:r>
      <w:r w:rsidRPr="00665691">
        <w:rPr>
          <w:rFonts w:ascii="Times New Roman" w:hAnsi="Times New Roman" w:cs="Times New Roman"/>
          <w:b/>
        </w:rPr>
        <w:br/>
        <w:t xml:space="preserve"> IM. B. KRZYWOUSTEGO W SZCZECINIE</w:t>
      </w:r>
    </w:p>
    <w:p w:rsidR="009D67E5" w:rsidRDefault="0050569C" w:rsidP="009D67E5">
      <w:pPr>
        <w:pStyle w:val="Tekstpodstawowy"/>
        <w:rPr>
          <w:i/>
          <w:iCs/>
        </w:rPr>
      </w:pPr>
      <w:r>
        <w:t xml:space="preserve">Podstawa prawna: </w:t>
      </w:r>
      <w:r w:rsidR="009D67E5">
        <w:br/>
      </w:r>
      <w:r w:rsidR="009D67E5">
        <w:rPr>
          <w:bCs w:val="0"/>
          <w:i/>
          <w:iCs/>
        </w:rPr>
        <w:t>Podstawa prawna:</w:t>
      </w:r>
    </w:p>
    <w:p w:rsidR="00C97C86" w:rsidRPr="003D7697" w:rsidRDefault="00C97C86" w:rsidP="00C97C86">
      <w:pPr>
        <w:pStyle w:val="Akapitzlist"/>
        <w:numPr>
          <w:ilvl w:val="0"/>
          <w:numId w:val="35"/>
        </w:numPr>
        <w:spacing w:after="0" w:line="240" w:lineRule="auto"/>
        <w:ind w:left="426"/>
        <w:jc w:val="both"/>
        <w:rPr>
          <w:rFonts w:ascii="Times New Roman" w:hAnsi="Times New Roman" w:cs="Times New Roman"/>
          <w:i/>
          <w:iCs/>
        </w:rPr>
      </w:pPr>
      <w:r w:rsidRPr="003D7697">
        <w:rPr>
          <w:rFonts w:ascii="Times New Roman" w:hAnsi="Times New Roman" w:cs="Times New Roman"/>
          <w:i/>
          <w:iCs/>
        </w:rPr>
        <w:t>Ustawa z dnia 14 grudnia 2016</w:t>
      </w:r>
      <w:r>
        <w:rPr>
          <w:rFonts w:ascii="Times New Roman" w:hAnsi="Times New Roman" w:cs="Times New Roman"/>
          <w:i/>
          <w:iCs/>
        </w:rPr>
        <w:t xml:space="preserve"> </w:t>
      </w:r>
      <w:r w:rsidRPr="003D7697">
        <w:rPr>
          <w:rFonts w:ascii="Times New Roman" w:hAnsi="Times New Roman" w:cs="Times New Roman"/>
          <w:i/>
          <w:iCs/>
        </w:rPr>
        <w:t>r. Prawo oświatowe  (t.j. Dz. U. z 201</w:t>
      </w:r>
      <w:r>
        <w:rPr>
          <w:rFonts w:ascii="Times New Roman" w:hAnsi="Times New Roman" w:cs="Times New Roman"/>
          <w:i/>
          <w:iCs/>
        </w:rPr>
        <w:t>9 r. poz. 1148</w:t>
      </w:r>
      <w:r w:rsidRPr="003D7697">
        <w:rPr>
          <w:rFonts w:ascii="Times New Roman" w:hAnsi="Times New Roman" w:cs="Times New Roman"/>
          <w:i/>
          <w:iCs/>
        </w:rPr>
        <w:t xml:space="preserve">;  </w:t>
      </w:r>
      <w:r w:rsidRPr="007D5B6D">
        <w:rPr>
          <w:rFonts w:ascii="Times New Roman" w:hAnsi="Times New Roman" w:cs="Times New Roman"/>
          <w:i/>
          <w:iCs/>
        </w:rPr>
        <w:t>art.51 ust. 1  pkt 7; art.132</w:t>
      </w:r>
      <w:r w:rsidRPr="003D7697">
        <w:rPr>
          <w:rFonts w:ascii="Times New Roman" w:hAnsi="Times New Roman" w:cs="Times New Roman"/>
          <w:i/>
          <w:iCs/>
        </w:rPr>
        <w:t>)</w:t>
      </w:r>
    </w:p>
    <w:p w:rsidR="00C97C86" w:rsidRPr="004F7D03" w:rsidRDefault="00C97C86" w:rsidP="00C97C86">
      <w:pPr>
        <w:pStyle w:val="Akapitzlist"/>
        <w:numPr>
          <w:ilvl w:val="0"/>
          <w:numId w:val="35"/>
        </w:numPr>
        <w:spacing w:after="0" w:line="240" w:lineRule="auto"/>
        <w:ind w:left="426"/>
        <w:jc w:val="both"/>
        <w:rPr>
          <w:rFonts w:ascii="Times New Roman" w:hAnsi="Times New Roman" w:cs="Times New Roman"/>
          <w:i/>
          <w:iCs/>
        </w:rPr>
      </w:pPr>
      <w:r w:rsidRPr="004F7D03">
        <w:rPr>
          <w:rFonts w:ascii="Times New Roman" w:hAnsi="Times New Roman" w:cs="Times New Roman"/>
          <w:i/>
          <w:iCs/>
        </w:rPr>
        <w:t>Ustawa z dnia 14 grudnia 2016</w:t>
      </w:r>
      <w:r>
        <w:rPr>
          <w:rFonts w:ascii="Times New Roman" w:hAnsi="Times New Roman" w:cs="Times New Roman"/>
          <w:i/>
          <w:iCs/>
        </w:rPr>
        <w:t xml:space="preserve"> </w:t>
      </w:r>
      <w:r w:rsidRPr="004F7D03">
        <w:rPr>
          <w:rFonts w:ascii="Times New Roman" w:hAnsi="Times New Roman" w:cs="Times New Roman"/>
          <w:i/>
          <w:iCs/>
        </w:rPr>
        <w:t>r. Przepisy wprowadzające ustawę - Prawo oświatowe  (Dz. U. z 2017 r. poz. 60;  art. 15 pkt. 84, art. 299)</w:t>
      </w:r>
    </w:p>
    <w:p w:rsidR="00C97C86" w:rsidRDefault="00C97C86" w:rsidP="00C97C86">
      <w:pPr>
        <w:pStyle w:val="Akapitzlist"/>
        <w:numPr>
          <w:ilvl w:val="0"/>
          <w:numId w:val="35"/>
        </w:numPr>
        <w:spacing w:after="0" w:line="240" w:lineRule="auto"/>
        <w:ind w:left="426"/>
        <w:jc w:val="both"/>
        <w:rPr>
          <w:rFonts w:ascii="Times New Roman" w:hAnsi="Times New Roman" w:cs="Times New Roman"/>
          <w:i/>
          <w:iCs/>
        </w:rPr>
      </w:pPr>
      <w:r w:rsidRPr="005D3AB5">
        <w:rPr>
          <w:rFonts w:ascii="Times New Roman" w:hAnsi="Times New Roman" w:cs="Times New Roman"/>
          <w:i/>
          <w:iCs/>
        </w:rPr>
        <w:t>Rozporządzenie Ministra Edukacji Narodowej i Sportu z dnia 29 stycznia 2002 r. w sprawie organizacji oraz sposobu przeprowadzania konkursów, turniejów i olimpiad (</w:t>
      </w:r>
      <w:r>
        <w:rPr>
          <w:rFonts w:ascii="Times New Roman" w:hAnsi="Times New Roman" w:cs="Times New Roman"/>
          <w:i/>
          <w:iCs/>
        </w:rPr>
        <w:t>Dz. U. Nr 13,</w:t>
      </w:r>
      <w:r>
        <w:rPr>
          <w:rFonts w:ascii="Times New Roman" w:hAnsi="Times New Roman" w:cs="Times New Roman"/>
          <w:i/>
          <w:iCs/>
        </w:rPr>
        <w:br/>
      </w:r>
      <w:r w:rsidRPr="005D3AB5">
        <w:rPr>
          <w:rFonts w:ascii="Times New Roman" w:hAnsi="Times New Roman" w:cs="Times New Roman"/>
          <w:i/>
          <w:iCs/>
        </w:rPr>
        <w:t>poz. 125, z 2009 r. Nr 126, poz. 1041, z 2014</w:t>
      </w:r>
      <w:r>
        <w:rPr>
          <w:rFonts w:ascii="Times New Roman" w:hAnsi="Times New Roman" w:cs="Times New Roman"/>
          <w:i/>
          <w:iCs/>
        </w:rPr>
        <w:t xml:space="preserve"> </w:t>
      </w:r>
      <w:r w:rsidRPr="005D3AB5">
        <w:rPr>
          <w:rFonts w:ascii="Times New Roman" w:hAnsi="Times New Roman" w:cs="Times New Roman"/>
          <w:i/>
          <w:iCs/>
        </w:rPr>
        <w:t>r. poz. 1290 oraz z 2017 r. poz. 1580);</w:t>
      </w:r>
    </w:p>
    <w:p w:rsidR="00C97C86" w:rsidRPr="00CE3E39" w:rsidRDefault="00C97C86" w:rsidP="00C97C86">
      <w:pPr>
        <w:pStyle w:val="Akapitzlist"/>
        <w:numPr>
          <w:ilvl w:val="0"/>
          <w:numId w:val="35"/>
        </w:numPr>
        <w:spacing w:after="0" w:line="240" w:lineRule="auto"/>
        <w:ind w:left="426"/>
        <w:jc w:val="both"/>
        <w:rPr>
          <w:rFonts w:ascii="Times New Roman" w:hAnsi="Times New Roman" w:cs="Times New Roman"/>
          <w:i/>
          <w:iCs/>
        </w:rPr>
      </w:pPr>
      <w:r w:rsidRPr="0055330F">
        <w:rPr>
          <w:rFonts w:ascii="Times New Roman" w:eastAsia="Times New Roman" w:hAnsi="Times New Roman" w:cs="Times New Roman"/>
          <w:i/>
        </w:rPr>
        <w:t>Rozporządzenie Parlamentu Europejskiego i Rady (UE) 2016/679 z dnia 27 kwietnia 2016 r.</w:t>
      </w:r>
      <w:r>
        <w:rPr>
          <w:rFonts w:ascii="Times New Roman" w:eastAsia="Times New Roman" w:hAnsi="Times New Roman" w:cs="Times New Roman"/>
          <w:i/>
        </w:rPr>
        <w:br/>
      </w:r>
      <w:r w:rsidRPr="0055330F">
        <w:rPr>
          <w:rFonts w:ascii="Times New Roman" w:eastAsia="Times New Roman" w:hAnsi="Times New Roman" w:cs="Times New Roman"/>
          <w:i/>
        </w:rPr>
        <w:t>w sprawie ochrony osób fizycznych w związku z przetwarzaniem danych osobowych i w sprawie swobodnego przepływu takich danych oraz uchylenia dyrektywy 95/46/WE (ogólne rozporządzenie o ochronie danych)</w:t>
      </w:r>
      <w:r>
        <w:t>(</w:t>
      </w:r>
      <w:r w:rsidRPr="0055330F">
        <w:rPr>
          <w:rFonts w:ascii="Times New Roman" w:eastAsia="Times New Roman" w:hAnsi="Times New Roman" w:cs="Times New Roman"/>
          <w:i/>
        </w:rPr>
        <w:t>Dz.U.UE.L.2016.119.1</w:t>
      </w:r>
      <w:r>
        <w:rPr>
          <w:rFonts w:ascii="Times New Roman" w:eastAsia="Times New Roman" w:hAnsi="Times New Roman" w:cs="Times New Roman"/>
          <w:i/>
        </w:rPr>
        <w:t>; art. 6)</w:t>
      </w:r>
    </w:p>
    <w:p w:rsidR="00C97C86" w:rsidRDefault="00C97C86"/>
    <w:p w:rsidR="009D67E5" w:rsidRDefault="0050569C">
      <w:r>
        <w:t xml:space="preserve">I. Postanowienia ogólne: </w:t>
      </w:r>
    </w:p>
    <w:p w:rsidR="00257A12" w:rsidRPr="00257A12" w:rsidRDefault="00240CB1" w:rsidP="009D67E5">
      <w:pPr>
        <w:pStyle w:val="Akapitzlist"/>
        <w:numPr>
          <w:ilvl w:val="0"/>
          <w:numId w:val="6"/>
        </w:numPr>
        <w:spacing w:after="0" w:line="240" w:lineRule="auto"/>
        <w:ind w:left="567"/>
        <w:rPr>
          <w:color w:val="FF0000"/>
        </w:rPr>
      </w:pPr>
      <w:r>
        <w:t xml:space="preserve">Celem konkursów dla uczniów szkoły podstawowej </w:t>
      </w:r>
      <w:r w:rsidR="006E6F2B">
        <w:t>j</w:t>
      </w:r>
      <w:r w:rsidR="0050569C">
        <w:t xml:space="preserve">est: </w:t>
      </w:r>
      <w:r w:rsidR="009D67E5">
        <w:br/>
      </w:r>
      <w:r w:rsidR="0050569C">
        <w:t xml:space="preserve">- rozwijanie zainteresowań i motywowanie do podejmowania różnorodnych działań w zakresie pracy z uczniem zdolnym; </w:t>
      </w:r>
      <w:r w:rsidR="009D67E5">
        <w:br/>
      </w:r>
      <w:r w:rsidR="0050569C">
        <w:t xml:space="preserve">- pobudzanie do twórczego myślenia oraz rozwijanie umiejętności stosowania zdobytej wiedzy w praktycznym działaniu; </w:t>
      </w:r>
    </w:p>
    <w:p w:rsidR="00665691" w:rsidRPr="00665691" w:rsidRDefault="009D67E5" w:rsidP="00665691">
      <w:pPr>
        <w:numPr>
          <w:ilvl w:val="0"/>
          <w:numId w:val="2"/>
        </w:numPr>
        <w:spacing w:after="0" w:line="240" w:lineRule="auto"/>
        <w:ind w:left="567" w:firstLine="0"/>
        <w:rPr>
          <w:rFonts w:ascii="Times New Roman" w:hAnsi="Times New Roman" w:cs="Times New Roman"/>
          <w:color w:val="FF0000"/>
        </w:rPr>
      </w:pPr>
      <w:r>
        <w:t xml:space="preserve">W Szkole Podstawowej nr 59 w Szczecinie </w:t>
      </w:r>
      <w:r w:rsidR="0050569C">
        <w:t xml:space="preserve"> organizowane są następujące konkursy przedmiotowe: </w:t>
      </w:r>
      <w:r w:rsidR="00665691">
        <w:br/>
      </w:r>
    </w:p>
    <w:p w:rsidR="00665691" w:rsidRPr="00665691" w:rsidRDefault="00665691" w:rsidP="00665691">
      <w:pPr>
        <w:numPr>
          <w:ilvl w:val="0"/>
          <w:numId w:val="39"/>
        </w:numPr>
        <w:spacing w:after="0" w:line="240" w:lineRule="auto"/>
        <w:ind w:firstLine="414"/>
        <w:rPr>
          <w:rFonts w:cstheme="minorHAnsi"/>
          <w:color w:val="FF0000"/>
        </w:rPr>
      </w:pPr>
      <w:r w:rsidRPr="00665691">
        <w:rPr>
          <w:rFonts w:cstheme="minorHAnsi"/>
        </w:rPr>
        <w:t>Konkurs Języka Polskiego,</w:t>
      </w:r>
    </w:p>
    <w:p w:rsidR="00665691" w:rsidRPr="00665691" w:rsidRDefault="00665691" w:rsidP="00665691">
      <w:pPr>
        <w:numPr>
          <w:ilvl w:val="0"/>
          <w:numId w:val="39"/>
        </w:numPr>
        <w:spacing w:after="0" w:line="240" w:lineRule="auto"/>
        <w:ind w:firstLine="414"/>
        <w:rPr>
          <w:rFonts w:cstheme="minorHAnsi"/>
          <w:strike/>
        </w:rPr>
      </w:pPr>
      <w:r w:rsidRPr="00665691">
        <w:rPr>
          <w:rFonts w:cstheme="minorHAnsi"/>
        </w:rPr>
        <w:t>Konkurs Matematyczny,</w:t>
      </w:r>
    </w:p>
    <w:p w:rsidR="00665691" w:rsidRPr="00665691" w:rsidRDefault="00665691" w:rsidP="00665691">
      <w:pPr>
        <w:numPr>
          <w:ilvl w:val="0"/>
          <w:numId w:val="39"/>
        </w:numPr>
        <w:spacing w:after="0" w:line="240" w:lineRule="auto"/>
        <w:ind w:firstLine="414"/>
        <w:rPr>
          <w:rFonts w:cstheme="minorHAnsi"/>
        </w:rPr>
      </w:pPr>
      <w:r w:rsidRPr="00665691">
        <w:rPr>
          <w:rFonts w:cstheme="minorHAnsi"/>
        </w:rPr>
        <w:t>Konkurs Chemiczny,</w:t>
      </w:r>
    </w:p>
    <w:p w:rsidR="00665691" w:rsidRPr="00665691" w:rsidRDefault="00665691" w:rsidP="00665691">
      <w:pPr>
        <w:numPr>
          <w:ilvl w:val="0"/>
          <w:numId w:val="39"/>
        </w:numPr>
        <w:spacing w:after="0" w:line="240" w:lineRule="auto"/>
        <w:ind w:firstLine="414"/>
        <w:rPr>
          <w:rFonts w:cstheme="minorHAnsi"/>
        </w:rPr>
      </w:pPr>
      <w:r w:rsidRPr="00665691">
        <w:rPr>
          <w:rFonts w:cstheme="minorHAnsi"/>
        </w:rPr>
        <w:t xml:space="preserve">Konkurs Biologiczny,  </w:t>
      </w:r>
    </w:p>
    <w:p w:rsidR="00665691" w:rsidRPr="00665691" w:rsidRDefault="00665691" w:rsidP="00665691">
      <w:pPr>
        <w:numPr>
          <w:ilvl w:val="0"/>
          <w:numId w:val="39"/>
        </w:numPr>
        <w:spacing w:after="0" w:line="240" w:lineRule="auto"/>
        <w:ind w:firstLine="414"/>
        <w:rPr>
          <w:rFonts w:cstheme="minorHAnsi"/>
        </w:rPr>
      </w:pPr>
      <w:r w:rsidRPr="00665691">
        <w:rPr>
          <w:rFonts w:cstheme="minorHAnsi"/>
        </w:rPr>
        <w:t>Konkurs Geograficzny,</w:t>
      </w:r>
    </w:p>
    <w:p w:rsidR="00665691" w:rsidRPr="00665691" w:rsidRDefault="00665691" w:rsidP="00665691">
      <w:pPr>
        <w:numPr>
          <w:ilvl w:val="0"/>
          <w:numId w:val="39"/>
        </w:numPr>
        <w:spacing w:after="0" w:line="240" w:lineRule="auto"/>
        <w:ind w:firstLine="414"/>
        <w:rPr>
          <w:rFonts w:cstheme="minorHAnsi"/>
        </w:rPr>
      </w:pPr>
      <w:r w:rsidRPr="00665691">
        <w:rPr>
          <w:rFonts w:cstheme="minorHAnsi"/>
        </w:rPr>
        <w:t>Konkurs Języka Angielskiego,</w:t>
      </w:r>
    </w:p>
    <w:p w:rsidR="00665691" w:rsidRPr="00665691" w:rsidRDefault="00665691" w:rsidP="00665691">
      <w:pPr>
        <w:numPr>
          <w:ilvl w:val="0"/>
          <w:numId w:val="39"/>
        </w:numPr>
        <w:spacing w:after="0" w:line="240" w:lineRule="auto"/>
        <w:ind w:firstLine="414"/>
        <w:rPr>
          <w:rFonts w:cstheme="minorHAnsi"/>
        </w:rPr>
      </w:pPr>
      <w:r w:rsidRPr="00665691">
        <w:rPr>
          <w:rFonts w:cstheme="minorHAnsi"/>
        </w:rPr>
        <w:t>Konkurs Języka Niemieckiego,</w:t>
      </w:r>
    </w:p>
    <w:p w:rsidR="00665691" w:rsidRPr="00665691" w:rsidRDefault="00665691" w:rsidP="00665691">
      <w:pPr>
        <w:numPr>
          <w:ilvl w:val="0"/>
          <w:numId w:val="39"/>
        </w:numPr>
        <w:tabs>
          <w:tab w:val="left" w:pos="-2410"/>
        </w:tabs>
        <w:spacing w:after="0" w:line="240" w:lineRule="auto"/>
        <w:ind w:firstLine="414"/>
        <w:rPr>
          <w:rFonts w:cstheme="minorHAnsi"/>
        </w:rPr>
      </w:pPr>
      <w:r w:rsidRPr="00665691">
        <w:rPr>
          <w:rFonts w:cstheme="minorHAnsi"/>
        </w:rPr>
        <w:t>Konkurs Fizyczny,</w:t>
      </w:r>
    </w:p>
    <w:p w:rsidR="00665691" w:rsidRPr="00665691" w:rsidRDefault="00665691" w:rsidP="00665691">
      <w:pPr>
        <w:numPr>
          <w:ilvl w:val="0"/>
          <w:numId w:val="39"/>
        </w:numPr>
        <w:tabs>
          <w:tab w:val="left" w:pos="-2410"/>
        </w:tabs>
        <w:spacing w:after="0" w:line="240" w:lineRule="auto"/>
        <w:ind w:firstLine="414"/>
        <w:rPr>
          <w:rFonts w:cstheme="minorHAnsi"/>
        </w:rPr>
      </w:pPr>
      <w:r w:rsidRPr="00665691">
        <w:rPr>
          <w:rFonts w:cstheme="minorHAnsi"/>
        </w:rPr>
        <w:t xml:space="preserve">Konkurs Historyczny, </w:t>
      </w:r>
    </w:p>
    <w:p w:rsidR="009D67E5" w:rsidRPr="00665691" w:rsidRDefault="00665691" w:rsidP="00665691">
      <w:pPr>
        <w:numPr>
          <w:ilvl w:val="0"/>
          <w:numId w:val="39"/>
        </w:numPr>
        <w:tabs>
          <w:tab w:val="left" w:pos="-2410"/>
        </w:tabs>
        <w:spacing w:after="0" w:line="240" w:lineRule="auto"/>
        <w:ind w:firstLine="414"/>
        <w:rPr>
          <w:rFonts w:cstheme="minorHAnsi"/>
        </w:rPr>
      </w:pPr>
      <w:r w:rsidRPr="00665691">
        <w:rPr>
          <w:rFonts w:cstheme="minorHAnsi"/>
        </w:rPr>
        <w:t>Konkurs Wiedzy o Społeczeństwie</w:t>
      </w:r>
      <w:r w:rsidRPr="00665691">
        <w:rPr>
          <w:rFonts w:cstheme="minorHAnsi"/>
        </w:rPr>
        <w:br/>
      </w:r>
    </w:p>
    <w:p w:rsidR="00665691" w:rsidRDefault="0050569C" w:rsidP="00665691">
      <w:pPr>
        <w:pStyle w:val="Akapitzlist"/>
        <w:numPr>
          <w:ilvl w:val="0"/>
          <w:numId w:val="6"/>
        </w:numPr>
        <w:ind w:left="567" w:hanging="283"/>
      </w:pPr>
      <w:r>
        <w:t>Regulaminy konkursów zamieszczone są na stronie K</w:t>
      </w:r>
      <w:r w:rsidR="00257A12">
        <w:t>uratorium Oświaty w Szczecinie.</w:t>
      </w:r>
      <w:r w:rsidR="00665691">
        <w:br/>
      </w:r>
    </w:p>
    <w:p w:rsidR="00665691" w:rsidRDefault="00665691" w:rsidP="00665691">
      <w:pPr>
        <w:pStyle w:val="Akapitzlist"/>
        <w:numPr>
          <w:ilvl w:val="0"/>
          <w:numId w:val="6"/>
        </w:numPr>
        <w:ind w:left="567" w:hanging="283"/>
      </w:pPr>
      <w:r w:rsidRPr="00665691">
        <w:t>Przystąpienie do konkursu jest równoznaczne z wyrażeniem zgody na przetwarzanie danych osobowych na potrzeby organizacji i przeprowadzenia konkursu oraz akceptacją niniejszego Regulaminu przez ucznia, jego rodziców (opiekunów prawnych).</w:t>
      </w:r>
      <w:r>
        <w:br/>
      </w:r>
    </w:p>
    <w:p w:rsidR="009D67E5" w:rsidRDefault="0050569C" w:rsidP="00257A12">
      <w:pPr>
        <w:pStyle w:val="Akapitzlist"/>
        <w:numPr>
          <w:ilvl w:val="0"/>
          <w:numId w:val="6"/>
        </w:numPr>
        <w:ind w:left="567" w:hanging="283"/>
      </w:pPr>
      <w:r>
        <w:t xml:space="preserve"> Konkursy organizowane są w formie trzystopniowych eliminacji: </w:t>
      </w:r>
      <w:r w:rsidR="009D67E5">
        <w:br/>
      </w:r>
      <w:r>
        <w:t xml:space="preserve">a) I etap – szkolny </w:t>
      </w:r>
      <w:r w:rsidR="009D67E5">
        <w:br/>
      </w:r>
      <w:r>
        <w:t xml:space="preserve">b) II etap – rejonowy </w:t>
      </w:r>
      <w:r w:rsidR="009D67E5">
        <w:br/>
      </w:r>
      <w:r>
        <w:t xml:space="preserve">c) III etap – wojewódzki </w:t>
      </w:r>
      <w:r w:rsidR="00257A12">
        <w:br/>
      </w:r>
    </w:p>
    <w:p w:rsidR="007B0670" w:rsidRDefault="0050569C" w:rsidP="00257A12">
      <w:pPr>
        <w:pStyle w:val="Akapitzlist"/>
        <w:numPr>
          <w:ilvl w:val="0"/>
          <w:numId w:val="6"/>
        </w:numPr>
        <w:ind w:left="567"/>
      </w:pPr>
      <w:r>
        <w:lastRenderedPageBreak/>
        <w:t>Wymagany zakres wiedzy i umiejętności oraz wykaz literatury obowiązujący uczestnika konkursu nie może wykraczać poza zakres wiedzy i umiejętności oraz wykaz literatury przed</w:t>
      </w:r>
      <w:r w:rsidR="009C224B">
        <w:t xml:space="preserve">stawiony w załącznikach </w:t>
      </w:r>
      <w:r>
        <w:t>do Regu</w:t>
      </w:r>
      <w:r w:rsidR="007B0670">
        <w:t xml:space="preserve">laminu opracowanego przez ZKO. </w:t>
      </w:r>
      <w:r w:rsidR="00257A12">
        <w:br/>
      </w:r>
    </w:p>
    <w:p w:rsidR="007B0670" w:rsidRDefault="0050569C" w:rsidP="00257A12">
      <w:pPr>
        <w:pStyle w:val="Akapitzlist"/>
        <w:numPr>
          <w:ilvl w:val="0"/>
          <w:numId w:val="6"/>
        </w:numPr>
        <w:ind w:left="567"/>
      </w:pPr>
      <w:r>
        <w:t xml:space="preserve">Za organizację i przeprowadzenie etapu szkolnego każdego z konkursów odpowiada dyrektor szkoły, który jest jednocześnie Przewodniczącym Szkolnej Komisji Konkursowej. </w:t>
      </w:r>
      <w:r w:rsidR="00257A12">
        <w:br/>
      </w:r>
    </w:p>
    <w:p w:rsidR="007B0670" w:rsidRDefault="0050569C" w:rsidP="00257A12">
      <w:pPr>
        <w:pStyle w:val="Akapitzlist"/>
        <w:numPr>
          <w:ilvl w:val="0"/>
          <w:numId w:val="6"/>
        </w:numPr>
        <w:ind w:left="567"/>
      </w:pPr>
      <w:r>
        <w:t xml:space="preserve">W przypadku gdy dyrektor nie może pełnić funkcji Przewodniczącego Szkolnej Komisji Konkursowej, funkcję tę obejmuje zastępca dyrektora lub inna wyznaczona przez dyrektora szkoły osoba. </w:t>
      </w:r>
      <w:r w:rsidR="00257A12">
        <w:br/>
      </w:r>
    </w:p>
    <w:p w:rsidR="00257A12" w:rsidRDefault="0050569C" w:rsidP="00257A12">
      <w:pPr>
        <w:pStyle w:val="Akapitzlist"/>
        <w:numPr>
          <w:ilvl w:val="0"/>
          <w:numId w:val="6"/>
        </w:numPr>
        <w:ind w:left="567"/>
      </w:pPr>
      <w:r>
        <w:t>Dyrektor szkoły</w:t>
      </w:r>
      <w:r w:rsidR="00257A12">
        <w:t>, w drodze zarządzenia,</w:t>
      </w:r>
      <w:r>
        <w:t xml:space="preserve"> powołuje członków Szkolnej Komisji Konkursowej oraz podaje do publicznej wiadomości terminarz eliminacji szkolnych. </w:t>
      </w:r>
      <w:r w:rsidR="00257A12">
        <w:br/>
      </w:r>
    </w:p>
    <w:p w:rsidR="007B0670" w:rsidRDefault="0050569C" w:rsidP="00257A12">
      <w:pPr>
        <w:pStyle w:val="Akapitzlist"/>
        <w:numPr>
          <w:ilvl w:val="0"/>
          <w:numId w:val="6"/>
        </w:numPr>
        <w:ind w:left="567"/>
      </w:pPr>
      <w:r>
        <w:t xml:space="preserve">Testy </w:t>
      </w:r>
      <w:r w:rsidR="006E6F2B">
        <w:t xml:space="preserve">konkursowe </w:t>
      </w:r>
      <w:r>
        <w:t xml:space="preserve">wraz z </w:t>
      </w:r>
      <w:r w:rsidR="008C643B">
        <w:t xml:space="preserve">kluczem odpowiedzi i </w:t>
      </w:r>
      <w:r>
        <w:t xml:space="preserve">kryteriami oceny </w:t>
      </w:r>
      <w:r w:rsidR="008C643B">
        <w:t>przekazywane są przez Kuratorium Oświaty w Szczecinie droga elektroniczną  na</w:t>
      </w:r>
      <w:r w:rsidR="00665691">
        <w:t xml:space="preserve"> wskazany</w:t>
      </w:r>
      <w:r w:rsidR="008C643B">
        <w:t xml:space="preserve"> adres mailowy</w:t>
      </w:r>
      <w:r w:rsidR="00665691">
        <w:t xml:space="preserve"> szkoły</w:t>
      </w:r>
      <w:r w:rsidR="008C643B">
        <w:t>.</w:t>
      </w:r>
    </w:p>
    <w:p w:rsidR="008C643B" w:rsidRDefault="008C643B" w:rsidP="008C643B">
      <w:pPr>
        <w:pStyle w:val="Akapitzlist"/>
        <w:ind w:left="567"/>
      </w:pPr>
    </w:p>
    <w:p w:rsidR="007B0670" w:rsidRDefault="0050569C" w:rsidP="00257A12">
      <w:pPr>
        <w:pStyle w:val="Akapitzlist"/>
        <w:numPr>
          <w:ilvl w:val="0"/>
          <w:numId w:val="6"/>
        </w:numPr>
        <w:ind w:left="567"/>
      </w:pPr>
      <w:r>
        <w:t>Materiały konkursowe objęte są klauzulą poufności i stanowią tajemnicę służbową.</w:t>
      </w:r>
      <w:r w:rsidR="00257A12">
        <w:br/>
      </w:r>
    </w:p>
    <w:p w:rsidR="007B0670" w:rsidRDefault="0050569C" w:rsidP="00257A12">
      <w:pPr>
        <w:pStyle w:val="Akapitzlist"/>
        <w:numPr>
          <w:ilvl w:val="0"/>
          <w:numId w:val="6"/>
        </w:numPr>
        <w:ind w:left="567"/>
      </w:pPr>
      <w:r>
        <w:t xml:space="preserve">Wszystkie komunikaty dotyczące konkursów przedmiotowych dla uczniów województwa zachodniopomorskiego publikowane są na stronie internetowej Kuratorium Oświaty w Szczecinie. </w:t>
      </w:r>
    </w:p>
    <w:p w:rsidR="007B0670" w:rsidRPr="00257A12" w:rsidRDefault="0050569C">
      <w:pPr>
        <w:rPr>
          <w:b/>
        </w:rPr>
      </w:pPr>
      <w:r w:rsidRPr="00257A12">
        <w:rPr>
          <w:b/>
        </w:rPr>
        <w:t xml:space="preserve">II. Eliminacje szkolne </w:t>
      </w:r>
    </w:p>
    <w:p w:rsidR="007B0670" w:rsidRDefault="0050569C">
      <w:r>
        <w:t xml:space="preserve">- organizacja i tryb pracy Szkolnej Komisji Konkursowej. </w:t>
      </w:r>
    </w:p>
    <w:p w:rsidR="007B0670" w:rsidRDefault="0050569C" w:rsidP="005F7B49">
      <w:pPr>
        <w:pStyle w:val="Akapitzlist"/>
        <w:numPr>
          <w:ilvl w:val="0"/>
          <w:numId w:val="21"/>
        </w:numPr>
      </w:pPr>
      <w:r>
        <w:t xml:space="preserve">Do eliminacji szkolnych ma prawo przystąpić każdy uczeń. </w:t>
      </w:r>
      <w:r w:rsidR="005F7B49">
        <w:br/>
      </w:r>
    </w:p>
    <w:p w:rsidR="007B0670" w:rsidRDefault="0050569C" w:rsidP="005F7B49">
      <w:pPr>
        <w:pStyle w:val="Akapitzlist"/>
        <w:numPr>
          <w:ilvl w:val="0"/>
          <w:numId w:val="21"/>
        </w:numPr>
      </w:pPr>
      <w:r>
        <w:t>Uczestnictwo w konkursie jest dobrowolne.</w:t>
      </w:r>
      <w:r w:rsidR="005F7B49">
        <w:br/>
      </w:r>
    </w:p>
    <w:p w:rsidR="005F7B49" w:rsidRPr="005F7B49" w:rsidRDefault="005F7B49" w:rsidP="005F7B49">
      <w:pPr>
        <w:pStyle w:val="Akapitzlist"/>
        <w:numPr>
          <w:ilvl w:val="0"/>
          <w:numId w:val="21"/>
        </w:numPr>
        <w:autoSpaceDE w:val="0"/>
        <w:autoSpaceDN w:val="0"/>
        <w:adjustRightInd w:val="0"/>
        <w:rPr>
          <w:rFonts w:ascii="ArialMT" w:hAnsi="ArialMT" w:cs="ArialMT"/>
          <w:sz w:val="20"/>
          <w:szCs w:val="20"/>
        </w:rPr>
      </w:pPr>
      <w:r w:rsidRPr="005F7B49">
        <w:rPr>
          <w:rFonts w:ascii="ArialMT" w:hAnsi="ArialMT" w:cs="ArialMT"/>
          <w:sz w:val="20"/>
          <w:szCs w:val="20"/>
        </w:rPr>
        <w:t>Po rozdaniu zdającym testów konkursowych uczniowie spóźnieni nie zostają wpuszczeni do sali.</w:t>
      </w:r>
    </w:p>
    <w:p w:rsidR="007B0670" w:rsidRPr="005F7B49" w:rsidRDefault="005F7B49" w:rsidP="005F7B49">
      <w:pPr>
        <w:pStyle w:val="Akapitzlist"/>
        <w:autoSpaceDE w:val="0"/>
        <w:autoSpaceDN w:val="0"/>
        <w:adjustRightInd w:val="0"/>
        <w:rPr>
          <w:rFonts w:ascii="ArialMT" w:hAnsi="ArialMT" w:cs="ArialMT"/>
          <w:i/>
          <w:sz w:val="20"/>
          <w:szCs w:val="20"/>
        </w:rPr>
      </w:pPr>
      <w:r w:rsidRPr="005F7B49">
        <w:rPr>
          <w:rFonts w:ascii="ArialMT" w:hAnsi="ArialMT" w:cs="ArialMT"/>
          <w:i/>
          <w:sz w:val="20"/>
          <w:szCs w:val="20"/>
        </w:rPr>
        <w:t>W uzasadnionych przypadkach, jednak nie później niż po zakończeniu czy</w:t>
      </w:r>
      <w:r w:rsidR="00257A12">
        <w:rPr>
          <w:rFonts w:ascii="ArialMT" w:hAnsi="ArialMT" w:cs="ArialMT"/>
          <w:i/>
          <w:sz w:val="20"/>
          <w:szCs w:val="20"/>
        </w:rPr>
        <w:t xml:space="preserve">nności </w:t>
      </w:r>
      <w:r w:rsidRPr="005F7B49">
        <w:rPr>
          <w:rFonts w:ascii="ArialMT" w:hAnsi="ArialMT" w:cs="ArialMT"/>
          <w:i/>
          <w:sz w:val="20"/>
          <w:szCs w:val="20"/>
        </w:rPr>
        <w:t xml:space="preserve">organizacyjnych, decyzję o wpuszczeniu do sali ucznia spóźnionego podejmuje przewodniczący </w:t>
      </w:r>
      <w:r>
        <w:rPr>
          <w:rFonts w:ascii="ArialMT" w:hAnsi="ArialMT" w:cs="ArialMT"/>
          <w:i/>
          <w:sz w:val="20"/>
          <w:szCs w:val="20"/>
        </w:rPr>
        <w:t>Szkolnej K</w:t>
      </w:r>
      <w:r w:rsidRPr="005F7B49">
        <w:rPr>
          <w:rFonts w:ascii="ArialMT" w:hAnsi="ArialMT" w:cs="ArialMT"/>
          <w:i/>
          <w:sz w:val="20"/>
          <w:szCs w:val="20"/>
        </w:rPr>
        <w:t>omisji Konkursowej</w:t>
      </w:r>
      <w:r>
        <w:rPr>
          <w:rFonts w:ascii="ArialMT" w:hAnsi="ArialMT" w:cs="ArialMT"/>
          <w:i/>
          <w:sz w:val="20"/>
          <w:szCs w:val="20"/>
        </w:rPr>
        <w:t>.</w:t>
      </w:r>
      <w:r>
        <w:rPr>
          <w:rFonts w:ascii="ArialMT" w:hAnsi="ArialMT" w:cs="ArialMT"/>
          <w:i/>
          <w:sz w:val="20"/>
          <w:szCs w:val="20"/>
        </w:rPr>
        <w:br/>
      </w:r>
    </w:p>
    <w:p w:rsidR="005F7B49" w:rsidRPr="00A12168" w:rsidRDefault="005F7B49" w:rsidP="005F7B49">
      <w:pPr>
        <w:pStyle w:val="Akapitzlist"/>
        <w:numPr>
          <w:ilvl w:val="0"/>
          <w:numId w:val="21"/>
        </w:numPr>
        <w:spacing w:after="0" w:line="240" w:lineRule="auto"/>
        <w:jc w:val="both"/>
      </w:pPr>
      <w:r w:rsidRPr="005F7B49">
        <w:rPr>
          <w:color w:val="000000"/>
        </w:rPr>
        <w:t>Uczestnik po otrzymaniu testu konkursowego, ma obowiązek:</w:t>
      </w:r>
    </w:p>
    <w:p w:rsidR="005F7B49" w:rsidRDefault="005F7B49" w:rsidP="005F7B49">
      <w:pPr>
        <w:numPr>
          <w:ilvl w:val="0"/>
          <w:numId w:val="23"/>
        </w:numPr>
        <w:spacing w:after="0" w:line="240" w:lineRule="auto"/>
        <w:ind w:left="993" w:hanging="284"/>
        <w:jc w:val="both"/>
        <w:rPr>
          <w:color w:val="000000"/>
        </w:rPr>
      </w:pPr>
      <w:r w:rsidRPr="006731C2">
        <w:rPr>
          <w:color w:val="000000"/>
        </w:rPr>
        <w:t xml:space="preserve">sprawdzić, czy test konkursowy jest kompletny, tzn. czy ma wszystkie strony i czy są one wyraźnie wydrukowane; braki natychmiast zgłasza </w:t>
      </w:r>
      <w:r>
        <w:rPr>
          <w:color w:val="000000"/>
        </w:rPr>
        <w:t xml:space="preserve">Szkolnej </w:t>
      </w:r>
      <w:r w:rsidR="00980CE6">
        <w:rPr>
          <w:color w:val="000000"/>
        </w:rPr>
        <w:t>Komisji K</w:t>
      </w:r>
      <w:r w:rsidRPr="006731C2">
        <w:rPr>
          <w:color w:val="000000"/>
        </w:rPr>
        <w:t>onkursowej, po czym otrzymuje kompletny test, co potwierdza czytelnym podpisem w odpowie</w:t>
      </w:r>
      <w:r>
        <w:rPr>
          <w:color w:val="000000"/>
        </w:rPr>
        <w:t>dnim miejscu protokołu konkursu;</w:t>
      </w:r>
    </w:p>
    <w:p w:rsidR="005F7B49" w:rsidRDefault="005F7B49" w:rsidP="005F7B49">
      <w:pPr>
        <w:numPr>
          <w:ilvl w:val="0"/>
          <w:numId w:val="23"/>
        </w:numPr>
        <w:spacing w:after="0" w:line="240" w:lineRule="auto"/>
        <w:ind w:left="993" w:hanging="284"/>
        <w:jc w:val="both"/>
        <w:rPr>
          <w:color w:val="000000"/>
        </w:rPr>
      </w:pPr>
      <w:r w:rsidRPr="00C77F4E">
        <w:rPr>
          <w:color w:val="000000"/>
        </w:rPr>
        <w:t xml:space="preserve">zapoznać się z instrukcją zamieszczoną na pierwszej stronie testu konkursowego; </w:t>
      </w:r>
      <w:r w:rsidRPr="00C77F4E">
        <w:rPr>
          <w:color w:val="000000"/>
        </w:rPr>
        <w:br/>
        <w:t>w razie wątpliwości może poprosić o jej wyjaśnienie członków komisji konkursowej danego konkursu;</w:t>
      </w:r>
    </w:p>
    <w:p w:rsidR="00980CE6" w:rsidRPr="005F7B49" w:rsidRDefault="00980CE6" w:rsidP="005F7B49">
      <w:pPr>
        <w:numPr>
          <w:ilvl w:val="0"/>
          <w:numId w:val="23"/>
        </w:numPr>
        <w:spacing w:after="0" w:line="240" w:lineRule="auto"/>
        <w:ind w:left="993" w:hanging="284"/>
        <w:jc w:val="both"/>
        <w:rPr>
          <w:color w:val="000000"/>
        </w:rPr>
      </w:pPr>
      <w:r>
        <w:rPr>
          <w:color w:val="000000"/>
        </w:rPr>
        <w:t xml:space="preserve">zakodować prace konkursową </w:t>
      </w:r>
      <w:r>
        <w:t>w sposób ustalony przez Szkolną Komisję Konkursową.</w:t>
      </w:r>
      <w:r>
        <w:br/>
        <w:t xml:space="preserve"> </w:t>
      </w:r>
    </w:p>
    <w:p w:rsidR="007B0670" w:rsidRDefault="0050569C" w:rsidP="005F7B49">
      <w:pPr>
        <w:pStyle w:val="Akapitzlist"/>
        <w:numPr>
          <w:ilvl w:val="0"/>
          <w:numId w:val="21"/>
        </w:numPr>
      </w:pPr>
      <w:r>
        <w:t>Uczniowie rozwiązują zadania długopisem (kolor czarny</w:t>
      </w:r>
      <w:r w:rsidR="00E62239">
        <w:t xml:space="preserve"> lub niebieski</w:t>
      </w:r>
      <w:r>
        <w:t xml:space="preserve">); nie można używać korektorów ani ołówków. </w:t>
      </w:r>
      <w:r w:rsidR="00980CE6">
        <w:br/>
      </w:r>
    </w:p>
    <w:p w:rsidR="007B0670" w:rsidRDefault="0050569C" w:rsidP="005F7B49">
      <w:pPr>
        <w:pStyle w:val="Akapitzlist"/>
        <w:numPr>
          <w:ilvl w:val="0"/>
          <w:numId w:val="21"/>
        </w:numPr>
      </w:pPr>
      <w:r>
        <w:t xml:space="preserve">Każdy uczeń pracuje przy oddzielnym stoliku, który ustawiony jest w odległości zapewniającej samodzielność pracy. </w:t>
      </w:r>
      <w:r w:rsidR="00980CE6">
        <w:br/>
      </w:r>
    </w:p>
    <w:p w:rsidR="00E62239" w:rsidRDefault="00E62239" w:rsidP="005F7B49">
      <w:pPr>
        <w:pStyle w:val="Akapitzlist"/>
        <w:numPr>
          <w:ilvl w:val="0"/>
          <w:numId w:val="21"/>
        </w:numPr>
      </w:pPr>
      <w:r w:rsidRPr="00E62239">
        <w:lastRenderedPageBreak/>
        <w:t xml:space="preserve">Na wykonanie zadań konkursowych, po odliczeniu czasu na czynności organizacyjne, uczeń ma </w:t>
      </w:r>
      <w:r w:rsidRPr="006E6F2B">
        <w:t>60 min.</w:t>
      </w:r>
      <w:r w:rsidR="00EE55E6" w:rsidRPr="006E6F2B">
        <w:t xml:space="preserve"> </w:t>
      </w:r>
      <w:r w:rsidR="00980CE6">
        <w:br/>
      </w:r>
    </w:p>
    <w:p w:rsidR="009C224B" w:rsidRPr="009C224B" w:rsidRDefault="00980CE6" w:rsidP="00980CE6">
      <w:pPr>
        <w:pStyle w:val="Akapitzlist"/>
        <w:numPr>
          <w:ilvl w:val="0"/>
          <w:numId w:val="21"/>
        </w:numPr>
        <w:spacing w:before="100" w:beforeAutospacing="1" w:after="100" w:afterAutospacing="1" w:line="240" w:lineRule="auto"/>
      </w:pPr>
      <w:r>
        <w:t>Uczniom, posiadającym orzeczenie lub zaświadczenie lekarskie o niepełnosprawności lub przewlekłej chorobie, dostosowuje się warunki i miejsce pracy uwzględniając ich potrzeby</w:t>
      </w:r>
      <w:r>
        <w:br/>
        <w:t xml:space="preserve"> i możliwości. O</w:t>
      </w:r>
      <w:r w:rsidR="00E62239" w:rsidRPr="00E62239">
        <w:t xml:space="preserve"> formie dostosowania decyduje Przewodniczący </w:t>
      </w:r>
      <w:r w:rsidR="00E62239" w:rsidRPr="009C224B">
        <w:t xml:space="preserve">Szkolnej </w:t>
      </w:r>
      <w:r>
        <w:t xml:space="preserve"> Komisji </w:t>
      </w:r>
      <w:r w:rsidR="009C224B" w:rsidRPr="009C224B">
        <w:t>Konkursowej.</w:t>
      </w:r>
      <w:r>
        <w:br/>
      </w:r>
    </w:p>
    <w:p w:rsidR="00E62239" w:rsidRPr="00E62239" w:rsidRDefault="00E62239" w:rsidP="00665691">
      <w:pPr>
        <w:pStyle w:val="Akapitzlist"/>
        <w:numPr>
          <w:ilvl w:val="0"/>
          <w:numId w:val="21"/>
        </w:numPr>
        <w:spacing w:before="100" w:beforeAutospacing="1" w:after="100" w:afterAutospacing="1" w:line="240" w:lineRule="auto"/>
      </w:pPr>
      <w:r w:rsidRPr="00E62239">
        <w:t>Wprowadzone dostosowania nie mogą naruszać zasad samodzielnej pracy tego ucznia jako uczestnika konkursu.</w:t>
      </w:r>
      <w:r w:rsidR="00665691">
        <w:br/>
      </w:r>
    </w:p>
    <w:p w:rsidR="007B0670" w:rsidRDefault="0050569C" w:rsidP="005F7B49">
      <w:pPr>
        <w:pStyle w:val="Akapitzlist"/>
        <w:numPr>
          <w:ilvl w:val="0"/>
          <w:numId w:val="21"/>
        </w:numPr>
      </w:pPr>
      <w:r>
        <w:t xml:space="preserve"> W czasie trwania konkursów członkowie komisji konkursowej nie mogą objaśniać, komentować zadań oraz udzielać wskazówek dotyczących ich rozwiązania, jak też podejmować czynności mających wpływ na przebieg konkursu. </w:t>
      </w:r>
      <w:r w:rsidR="00980CE6">
        <w:br/>
      </w:r>
    </w:p>
    <w:p w:rsidR="00A64065" w:rsidRDefault="0050569C" w:rsidP="005F7B49">
      <w:pPr>
        <w:pStyle w:val="Akapitzlist"/>
        <w:numPr>
          <w:ilvl w:val="0"/>
          <w:numId w:val="21"/>
        </w:numPr>
      </w:pPr>
      <w:r>
        <w:t>W przypadku stwierdzenia niesamodzielnej pracy, przewodniczący komisji</w:t>
      </w:r>
      <w:r w:rsidR="00980CE6">
        <w:t xml:space="preserve"> Szkolnej Komisji  K</w:t>
      </w:r>
      <w:r>
        <w:t xml:space="preserve">onkursowej przerywa pracę uczniowi i poleca opuszczenie sali, co jest jednoznaczne </w:t>
      </w:r>
      <w:r w:rsidR="008C643B">
        <w:br/>
      </w:r>
      <w:r>
        <w:t xml:space="preserve">z dyskwalifikacją ucznia w danym konkursie. Fakt ten zostaje odnotowany w protokole. </w:t>
      </w:r>
      <w:r w:rsidR="006E6F2B">
        <w:br/>
      </w:r>
    </w:p>
    <w:p w:rsidR="003C5438" w:rsidRPr="006E6F2B" w:rsidRDefault="009C224B" w:rsidP="006E6F2B">
      <w:pPr>
        <w:pStyle w:val="Akapitzlist"/>
        <w:numPr>
          <w:ilvl w:val="0"/>
          <w:numId w:val="21"/>
        </w:numPr>
        <w:rPr>
          <w:rFonts w:ascii="Ubuntu" w:eastAsia="Times New Roman" w:hAnsi="Ubuntu" w:cs="Times New Roman"/>
          <w:color w:val="665C52"/>
          <w:sz w:val="21"/>
          <w:szCs w:val="21"/>
          <w:lang w:eastAsia="pl-PL"/>
        </w:rPr>
      </w:pPr>
      <w:r>
        <w:t xml:space="preserve">Szkolna </w:t>
      </w:r>
      <w:r w:rsidR="0050569C">
        <w:t>Komisja konkursowa dokonuje sprawdzenia i oceny punktowej prac uczniów według klucza odpowiedzi</w:t>
      </w:r>
      <w:r w:rsidR="00665691">
        <w:t xml:space="preserve"> i kryteriów oceny wskazanych przez ZKO</w:t>
      </w:r>
      <w:r w:rsidR="0050569C">
        <w:t>. Każda praca powinna być czytelnie podpisana przez sprawdzającego – członka</w:t>
      </w:r>
      <w:r w:rsidR="00980CE6">
        <w:t xml:space="preserve"> Szkolnej  Komisji K</w:t>
      </w:r>
      <w:r w:rsidR="0050569C">
        <w:t xml:space="preserve">onkursowej. </w:t>
      </w:r>
      <w:r w:rsidR="003C5438" w:rsidRPr="006E6F2B">
        <w:br/>
      </w:r>
    </w:p>
    <w:p w:rsidR="003C5438" w:rsidRDefault="002454F9" w:rsidP="003C5438">
      <w:pPr>
        <w:pStyle w:val="Akapitzlist"/>
        <w:numPr>
          <w:ilvl w:val="0"/>
          <w:numId w:val="21"/>
        </w:numPr>
      </w:pPr>
      <w:r>
        <w:t>Wyznaczony przez przewodniczącego członek Szkolnej Komisji</w:t>
      </w:r>
      <w:r w:rsidR="0050569C">
        <w:t xml:space="preserve"> Konkursow</w:t>
      </w:r>
      <w:r>
        <w:t>ej</w:t>
      </w:r>
      <w:r w:rsidR="006E6F2B">
        <w:t xml:space="preserve"> w ciągu 2 dni roboczych</w:t>
      </w:r>
      <w:r w:rsidR="0050569C">
        <w:t xml:space="preserve"> </w:t>
      </w:r>
      <w:r w:rsidR="003C5438" w:rsidRPr="00B43966">
        <w:t>sporządza protokół z etapu szkolnego zgodnie</w:t>
      </w:r>
      <w:r w:rsidR="003C5438">
        <w:t xml:space="preserve"> </w:t>
      </w:r>
      <w:r w:rsidR="001B64BE">
        <w:t>wg wzoru zawartego w Regulaminie ZKO</w:t>
      </w:r>
      <w:r w:rsidR="003C5438" w:rsidRPr="00B042DF">
        <w:t xml:space="preserve"> i przesyła go w wersji elektronicznej i papierowej do szkoły, w której organizowany jest etap rejonowy danego konkursu (liczy się data stempla pocztowego).</w:t>
      </w:r>
      <w:r w:rsidR="003C5438">
        <w:br/>
      </w:r>
    </w:p>
    <w:p w:rsidR="009C224B" w:rsidRDefault="003C5438" w:rsidP="003C5438">
      <w:pPr>
        <w:pStyle w:val="Akapitzlist"/>
        <w:numPr>
          <w:ilvl w:val="0"/>
          <w:numId w:val="21"/>
        </w:numPr>
      </w:pPr>
      <w:r>
        <w:t>Szkolna Komisja K</w:t>
      </w:r>
      <w:r w:rsidRPr="00B43966">
        <w:t xml:space="preserve">onkursowa zobowiązana jest do zaznaczenia w protokole uczestników, którzy zakwalifikowali się do kolejnego etapu, dla których konieczne jest dostosowanie warunków. </w:t>
      </w:r>
    </w:p>
    <w:p w:rsidR="006E6F2B" w:rsidRDefault="00980CE6" w:rsidP="002454F9">
      <w:pPr>
        <w:numPr>
          <w:ilvl w:val="0"/>
          <w:numId w:val="21"/>
        </w:numPr>
        <w:spacing w:after="0" w:line="240" w:lineRule="auto"/>
        <w:jc w:val="both"/>
        <w:rPr>
          <w:color w:val="000000"/>
        </w:rPr>
      </w:pPr>
      <w:r>
        <w:t xml:space="preserve">Szkolna Komisja Konkursowa </w:t>
      </w:r>
      <w:r w:rsidRPr="006731C2">
        <w:rPr>
          <w:color w:val="000000"/>
        </w:rPr>
        <w:t>zobowiązana jest do zapisania w protokole wszystkich uwag dotyczących nieprawidłowych zdarzeń zaistniałych w czasie trwania konkursu.</w:t>
      </w:r>
      <w:r w:rsidR="006E6F2B">
        <w:rPr>
          <w:color w:val="000000"/>
        </w:rPr>
        <w:br/>
      </w:r>
    </w:p>
    <w:p w:rsidR="003C5438" w:rsidRPr="006E6F2B" w:rsidRDefault="006E6F2B" w:rsidP="001B64BE">
      <w:pPr>
        <w:numPr>
          <w:ilvl w:val="0"/>
          <w:numId w:val="21"/>
        </w:numPr>
        <w:spacing w:after="0" w:line="240" w:lineRule="auto"/>
        <w:rPr>
          <w:color w:val="000000"/>
        </w:rPr>
      </w:pPr>
      <w:r w:rsidRPr="002454F9">
        <w:t xml:space="preserve">Szkolna Komisja Konkursowa ogłasza wyniki konkursu </w:t>
      </w:r>
      <w:r>
        <w:t>w ciągu 3  dni roboczych</w:t>
      </w:r>
      <w:r w:rsidRPr="006E6F2B">
        <w:rPr>
          <w:color w:val="FF0000"/>
        </w:rPr>
        <w:t xml:space="preserve"> </w:t>
      </w:r>
      <w:r w:rsidRPr="006E6F2B">
        <w:t>po przeprowadzeniu konkursu.</w:t>
      </w:r>
      <w:r>
        <w:br/>
      </w:r>
    </w:p>
    <w:p w:rsidR="003C5438" w:rsidRPr="003C5438" w:rsidRDefault="003C5438" w:rsidP="003C5438">
      <w:pPr>
        <w:numPr>
          <w:ilvl w:val="0"/>
          <w:numId w:val="21"/>
        </w:numPr>
        <w:spacing w:after="0" w:line="240" w:lineRule="auto"/>
      </w:pPr>
      <w:r>
        <w:t xml:space="preserve">W przypadku, gdy termin wykonania czynności przewidzianej regulaminem przypada </w:t>
      </w:r>
      <w:r>
        <w:br/>
        <w:t xml:space="preserve">na dzień wolny od pracy, terminem jej wykonania jest kolejny dzień roboczy </w:t>
      </w:r>
      <w:r>
        <w:br/>
        <w:t xml:space="preserve">po wyznaczonym terminie. </w:t>
      </w:r>
      <w:r>
        <w:br/>
      </w:r>
    </w:p>
    <w:p w:rsidR="00080618" w:rsidRDefault="0050569C" w:rsidP="005F7B49">
      <w:pPr>
        <w:pStyle w:val="Tekstpodstawowywcity"/>
        <w:numPr>
          <w:ilvl w:val="0"/>
          <w:numId w:val="21"/>
        </w:numPr>
        <w:spacing w:line="240" w:lineRule="auto"/>
      </w:pPr>
      <w:r>
        <w:t xml:space="preserve"> </w:t>
      </w:r>
      <w:r w:rsidR="008C643B" w:rsidRPr="008C643B">
        <w:t>Do etapu rejonowego zostaną zakwalifikowani uczniowie, którzy uzyskali nie mniej niż 80% punktów możliwych do zdobycia. W przypadku nieosiągnięcia przez uczniów wymaganej punktacji, do etapu rejonowego przechodzi 2 uczestników z najwyższymi wynikami (jednak wynik nie może być niższy niż 30%). W przypadku osiągnięcia 80% punktów możliwych do zdobycia tylko przez jednego ucznia, do etapu rejonowego zostaje zakwalifikowany dodatkowo jeszcze jeden uczeń, który uzyskał najwyższą punktację spośród osób niezakwalifikowanych (jednak wynik nie może być niższy niż 30%).</w:t>
      </w:r>
    </w:p>
    <w:p w:rsidR="00FA187F" w:rsidRDefault="00FA187F" w:rsidP="005F7B49">
      <w:pPr>
        <w:pStyle w:val="Tekstpodstawowywcity"/>
        <w:numPr>
          <w:ilvl w:val="0"/>
          <w:numId w:val="21"/>
        </w:numPr>
        <w:spacing w:line="240" w:lineRule="auto"/>
      </w:pPr>
      <w:r w:rsidRPr="006E6F2B">
        <w:t>W sytuacjach nieprzewidzianych niniejszym </w:t>
      </w:r>
      <w:r w:rsidRPr="006E6F2B">
        <w:rPr>
          <w:i/>
          <w:iCs/>
        </w:rPr>
        <w:t>Regulaminem organizacji konkursów</w:t>
      </w:r>
      <w:r w:rsidRPr="006E6F2B">
        <w:t> decyzję rozstrzygającą podejmuje dyrektor szkoły.</w:t>
      </w:r>
    </w:p>
    <w:p w:rsidR="001B64BE" w:rsidRDefault="001B64BE">
      <w:pPr>
        <w:rPr>
          <w:b/>
        </w:rPr>
      </w:pPr>
    </w:p>
    <w:p w:rsidR="00080618" w:rsidRPr="002534F4" w:rsidRDefault="0050569C">
      <w:pPr>
        <w:rPr>
          <w:b/>
        </w:rPr>
      </w:pPr>
      <w:r w:rsidRPr="002534F4">
        <w:rPr>
          <w:b/>
        </w:rPr>
        <w:lastRenderedPageBreak/>
        <w:t xml:space="preserve">III. Zadania Przewodniczącego Szkolnej Komisji Konkursowej. </w:t>
      </w:r>
    </w:p>
    <w:p w:rsidR="00080618" w:rsidRDefault="0050569C" w:rsidP="002454F9">
      <w:pPr>
        <w:ind w:left="284"/>
      </w:pPr>
      <w:r>
        <w:t xml:space="preserve">Zadaniem Przewodniczącego Szkolnej Komisji Konkursowej w zakresie organizacji etapu szkolnego każdego z konkursów jest: </w:t>
      </w:r>
    </w:p>
    <w:p w:rsidR="00080618" w:rsidRDefault="0050569C" w:rsidP="002454F9">
      <w:pPr>
        <w:pStyle w:val="Akapitzlist"/>
        <w:numPr>
          <w:ilvl w:val="1"/>
          <w:numId w:val="23"/>
        </w:numPr>
        <w:ind w:left="851" w:hanging="284"/>
      </w:pPr>
      <w:r>
        <w:t>Zapoznanie nauczycieli, uczniów i rodziców z „</w:t>
      </w:r>
      <w:r w:rsidR="00C97C86">
        <w:t xml:space="preserve"> Ramowym r</w:t>
      </w:r>
      <w:r>
        <w:t>egul</w:t>
      </w:r>
      <w:r w:rsidR="00080618">
        <w:t xml:space="preserve">aminem konkursów </w:t>
      </w:r>
      <w:r>
        <w:t xml:space="preserve">przedmiotowych </w:t>
      </w:r>
      <w:r w:rsidR="00C97C86">
        <w:t xml:space="preserve">„ </w:t>
      </w:r>
      <w:r>
        <w:t xml:space="preserve"> na dany rok szkolny. </w:t>
      </w:r>
      <w:r w:rsidR="002534F4">
        <w:br/>
      </w:r>
    </w:p>
    <w:p w:rsidR="00080618" w:rsidRDefault="0050569C" w:rsidP="00E91A20">
      <w:pPr>
        <w:pStyle w:val="Akapitzlist"/>
        <w:numPr>
          <w:ilvl w:val="1"/>
          <w:numId w:val="23"/>
        </w:numPr>
        <w:autoSpaceDE w:val="0"/>
        <w:autoSpaceDN w:val="0"/>
        <w:adjustRightInd w:val="0"/>
        <w:spacing w:after="0" w:line="240" w:lineRule="auto"/>
        <w:ind w:left="851" w:hanging="284"/>
      </w:pPr>
      <w:r>
        <w:t xml:space="preserve">Uzyskanie od rodziców / prawnych opiekunów/ dziecka </w:t>
      </w:r>
      <w:r w:rsidR="00E91A20" w:rsidRPr="00E91A20">
        <w:t>pisemnej zgody</w:t>
      </w:r>
      <w:r w:rsidR="00E91A20" w:rsidRPr="00E91A20">
        <w:t xml:space="preserve"> rodziców/prawnych opiekunów na udział w konkursie przedmiotowym organizowanym przez Zachodniopomorskiego Kuratora Oświaty oraz akceptację</w:t>
      </w:r>
      <w:r w:rsidR="00E91A20">
        <w:t xml:space="preserve"> zapisów niniejszego Regulami</w:t>
      </w:r>
      <w:r w:rsidR="00665691">
        <w:t xml:space="preserve">nu oraz Ramowego </w:t>
      </w:r>
      <w:r w:rsidR="00FB0AF7">
        <w:t>regul</w:t>
      </w:r>
      <w:r w:rsidR="00FB0AF7">
        <w:t>aminu</w:t>
      </w:r>
      <w:r w:rsidR="00FB0AF7">
        <w:t xml:space="preserve"> konkursów przedmiotowych</w:t>
      </w:r>
      <w:r w:rsidR="00FB0AF7">
        <w:t xml:space="preserve"> </w:t>
      </w:r>
      <w:r w:rsidR="00FB0AF7">
        <w:t>na dany rok szkolny</w:t>
      </w:r>
      <w:r w:rsidR="00FB0AF7">
        <w:t xml:space="preserve"> opublikowanego na stronie ZKO</w:t>
      </w:r>
      <w:r w:rsidR="00FB0AF7">
        <w:t>.</w:t>
      </w:r>
      <w:r w:rsidR="002534F4">
        <w:br/>
      </w:r>
    </w:p>
    <w:p w:rsidR="00080618" w:rsidRDefault="0050569C" w:rsidP="002454F9">
      <w:pPr>
        <w:pStyle w:val="Akapitzlist"/>
        <w:numPr>
          <w:ilvl w:val="1"/>
          <w:numId w:val="23"/>
        </w:numPr>
        <w:ind w:left="851" w:hanging="284"/>
      </w:pPr>
      <w:r>
        <w:t xml:space="preserve">Powołanie Szkolnej Komisji Konkursowej i ustalenie trybu jej pracy w celu zapewnienia prawidłowego przebiegu konkursu. </w:t>
      </w:r>
      <w:r w:rsidR="002534F4">
        <w:br/>
      </w:r>
    </w:p>
    <w:p w:rsidR="00080618" w:rsidRDefault="0050569C" w:rsidP="002454F9">
      <w:pPr>
        <w:pStyle w:val="Akapitzlist"/>
        <w:numPr>
          <w:ilvl w:val="1"/>
          <w:numId w:val="23"/>
        </w:numPr>
        <w:ind w:left="851" w:hanging="284"/>
      </w:pPr>
      <w:r>
        <w:t xml:space="preserve">Opracowanie terminarza eliminacji szkolnych i podanie go do publicznej wiadomości. </w:t>
      </w:r>
      <w:r w:rsidR="002534F4">
        <w:br/>
      </w:r>
    </w:p>
    <w:p w:rsidR="002454F9" w:rsidRDefault="0050569C" w:rsidP="002454F9">
      <w:pPr>
        <w:pStyle w:val="Akapitzlist"/>
        <w:numPr>
          <w:ilvl w:val="1"/>
          <w:numId w:val="23"/>
        </w:numPr>
        <w:ind w:left="851" w:hanging="284"/>
      </w:pPr>
      <w:r>
        <w:t xml:space="preserve">Gromadzenie i przechowywanie do końca roku szkolnego dokumentacji konkursowej zawierającej: </w:t>
      </w:r>
    </w:p>
    <w:p w:rsidR="00080618" w:rsidRDefault="0050569C" w:rsidP="002454F9">
      <w:pPr>
        <w:pStyle w:val="Akapitzlist"/>
        <w:ind w:left="851"/>
      </w:pPr>
      <w:r>
        <w:t xml:space="preserve">- listy uczniów zgłoszonych do konkursów, </w:t>
      </w:r>
    </w:p>
    <w:p w:rsidR="00080618" w:rsidRDefault="0050569C" w:rsidP="002454F9">
      <w:pPr>
        <w:ind w:left="851"/>
      </w:pPr>
      <w:r>
        <w:t>- powołania nauczycieli do pracy w</w:t>
      </w:r>
      <w:r w:rsidR="002454F9">
        <w:t xml:space="preserve"> Szkolnej K</w:t>
      </w:r>
      <w:r>
        <w:t xml:space="preserve">omisji </w:t>
      </w:r>
      <w:r w:rsidR="002454F9">
        <w:t>Konkursowej</w:t>
      </w:r>
      <w:r>
        <w:t xml:space="preserve"> i ich oświadczenia o przestrzeganiu tajemnicy i bezstronności, </w:t>
      </w:r>
    </w:p>
    <w:p w:rsidR="00080618" w:rsidRDefault="0050569C" w:rsidP="002454F9">
      <w:pPr>
        <w:ind w:left="851"/>
      </w:pPr>
      <w:r>
        <w:t xml:space="preserve">- oświadczenia rodziców, o których mowa w pkt. 2., </w:t>
      </w:r>
    </w:p>
    <w:p w:rsidR="00080618" w:rsidRDefault="0050569C" w:rsidP="002454F9">
      <w:pPr>
        <w:ind w:left="851"/>
      </w:pPr>
      <w:r>
        <w:t xml:space="preserve">- prace konkursowe uczniów, </w:t>
      </w:r>
    </w:p>
    <w:p w:rsidR="004D094C" w:rsidRDefault="003C5438" w:rsidP="002454F9">
      <w:pPr>
        <w:ind w:left="851"/>
      </w:pPr>
      <w:r>
        <w:t>- p</w:t>
      </w:r>
      <w:r w:rsidR="0050569C">
        <w:t>rotokoły pokonkursowe.</w:t>
      </w:r>
    </w:p>
    <w:p w:rsidR="002454F9" w:rsidRPr="002534F4" w:rsidRDefault="002454F9" w:rsidP="002534F4">
      <w:pPr>
        <w:spacing w:after="225" w:line="240" w:lineRule="auto"/>
        <w:rPr>
          <w:rFonts w:ascii="Ubuntu" w:eastAsia="Times New Roman" w:hAnsi="Ubuntu" w:cs="Times New Roman"/>
          <w:b/>
          <w:color w:val="665C52"/>
          <w:sz w:val="21"/>
          <w:szCs w:val="21"/>
          <w:lang w:eastAsia="pl-PL"/>
        </w:rPr>
      </w:pPr>
    </w:p>
    <w:p w:rsidR="002454F9" w:rsidRPr="002454F9" w:rsidRDefault="002454F9" w:rsidP="002454F9">
      <w:pPr>
        <w:spacing w:after="225" w:line="240" w:lineRule="auto"/>
      </w:pPr>
      <w:r w:rsidRPr="002534F4">
        <w:rPr>
          <w:b/>
        </w:rPr>
        <w:t xml:space="preserve">IV. </w:t>
      </w:r>
      <w:r w:rsidR="00BD66AB" w:rsidRPr="002534F4">
        <w:rPr>
          <w:b/>
        </w:rPr>
        <w:t>Tryb odwoławczy</w:t>
      </w:r>
      <w:r w:rsidRPr="002454F9">
        <w:t> </w:t>
      </w:r>
    </w:p>
    <w:p w:rsidR="00A64065" w:rsidRDefault="00A64065" w:rsidP="00A64065">
      <w:pPr>
        <w:pStyle w:val="Tekstpodstawowywcity"/>
        <w:numPr>
          <w:ilvl w:val="0"/>
          <w:numId w:val="34"/>
        </w:numPr>
        <w:spacing w:line="240" w:lineRule="auto"/>
      </w:pPr>
      <w:r>
        <w:t>Wyniki konkursu etapu szkolnego ustalone przez Szkolną Komisję Konkursową i zatwierdzone przez Dyrektora Szkoły są ostateczne.</w:t>
      </w:r>
    </w:p>
    <w:p w:rsidR="0042557E" w:rsidRDefault="00A64065" w:rsidP="00A64065">
      <w:pPr>
        <w:pStyle w:val="Tekstpodstawowywcity"/>
        <w:numPr>
          <w:ilvl w:val="0"/>
          <w:numId w:val="34"/>
        </w:numPr>
        <w:spacing w:line="240" w:lineRule="auto"/>
      </w:pPr>
      <w:r>
        <w:t>Odwołania uczestników konkursów, ich rodziców (prawnych opiekunów), dotyczące formalnego przebiegu konkursu szkolnego</w:t>
      </w:r>
      <w:r w:rsidR="0042557E">
        <w:t xml:space="preserve"> można składać do dyrektora szkoły </w:t>
      </w:r>
      <w:r w:rsidR="0042557E" w:rsidRPr="002454F9">
        <w:t xml:space="preserve">w terminie </w:t>
      </w:r>
      <w:r w:rsidR="0042557E" w:rsidRPr="00BD66AB">
        <w:t>1</w:t>
      </w:r>
      <w:r w:rsidR="0042557E" w:rsidRPr="002454F9">
        <w:t xml:space="preserve"> dni</w:t>
      </w:r>
      <w:r w:rsidR="0042557E" w:rsidRPr="00BD66AB">
        <w:t>a roboczego</w:t>
      </w:r>
      <w:r w:rsidR="0042557E">
        <w:t xml:space="preserve"> od dnia przeprowadzenia konkursu.</w:t>
      </w:r>
    </w:p>
    <w:p w:rsidR="00A64065" w:rsidRDefault="00A64065" w:rsidP="00A64065">
      <w:pPr>
        <w:pStyle w:val="Tekstpodstawowywcity"/>
        <w:numPr>
          <w:ilvl w:val="0"/>
          <w:numId w:val="34"/>
        </w:numPr>
        <w:spacing w:line="240" w:lineRule="auto"/>
      </w:pPr>
      <w:r w:rsidRPr="002454F9">
        <w:t xml:space="preserve">Odwołanie musi być złożone na piśmie i powinno zawierać </w:t>
      </w:r>
      <w:r>
        <w:t>uzasadnienie.</w:t>
      </w:r>
    </w:p>
    <w:p w:rsidR="0042557E" w:rsidRDefault="0042557E" w:rsidP="00CB71FB">
      <w:pPr>
        <w:pStyle w:val="Tekstpodstawowywcity"/>
        <w:numPr>
          <w:ilvl w:val="0"/>
          <w:numId w:val="34"/>
        </w:numPr>
        <w:spacing w:line="240" w:lineRule="auto"/>
      </w:pPr>
      <w:r>
        <w:t>Odwołanie rozpatruje dyrektor Szkoły i niezwłocznie udziela odpowiedzi pisemnej wnioskodawcy.</w:t>
      </w:r>
    </w:p>
    <w:p w:rsidR="006E6F2B" w:rsidRPr="00F66340" w:rsidRDefault="00A64065" w:rsidP="006E6F2B">
      <w:pPr>
        <w:pStyle w:val="Tekstpodstawowywcity"/>
        <w:numPr>
          <w:ilvl w:val="0"/>
          <w:numId w:val="34"/>
        </w:numPr>
        <w:spacing w:line="240" w:lineRule="auto"/>
      </w:pPr>
      <w:r>
        <w:rPr>
          <w:bCs/>
        </w:rPr>
        <w:t>W</w:t>
      </w:r>
      <w:r w:rsidRPr="00A64065">
        <w:rPr>
          <w:bCs/>
        </w:rPr>
        <w:t xml:space="preserve">ątpliwości występujące w realizacji konkursu, a nieuregulowane w niniejszym regulaminie rozstrzyga Przewodniczący </w:t>
      </w:r>
      <w:r w:rsidR="00DE45F3">
        <w:rPr>
          <w:bCs/>
        </w:rPr>
        <w:t xml:space="preserve"> </w:t>
      </w:r>
      <w:r w:rsidR="00DE45F3" w:rsidRPr="006E6F2B">
        <w:rPr>
          <w:bCs/>
        </w:rPr>
        <w:t>Szkolnej</w:t>
      </w:r>
      <w:r w:rsidR="00DE45F3">
        <w:rPr>
          <w:bCs/>
          <w:color w:val="FF0000"/>
        </w:rPr>
        <w:t xml:space="preserve"> </w:t>
      </w:r>
      <w:r w:rsidRPr="00A64065">
        <w:rPr>
          <w:bCs/>
        </w:rPr>
        <w:t>Komisji Konkursowej.</w:t>
      </w:r>
    </w:p>
    <w:p w:rsidR="00F66340" w:rsidRDefault="00F66340" w:rsidP="00F66340">
      <w:pPr>
        <w:pStyle w:val="Tekstpodstawowywcity"/>
        <w:spacing w:line="240" w:lineRule="auto"/>
        <w:rPr>
          <w:bCs/>
        </w:rPr>
      </w:pPr>
    </w:p>
    <w:p w:rsidR="008A6990" w:rsidRPr="00775A84" w:rsidRDefault="00F66340" w:rsidP="00775A84">
      <w:pPr>
        <w:pStyle w:val="Tekstpodstawowywcity"/>
        <w:spacing w:line="240" w:lineRule="auto"/>
        <w:ind w:left="0"/>
        <w:rPr>
          <w:bCs/>
        </w:rPr>
      </w:pPr>
      <w:r>
        <w:rPr>
          <w:bCs/>
        </w:rPr>
        <w:br/>
      </w:r>
      <w:r>
        <w:rPr>
          <w:bCs/>
        </w:rPr>
        <w:br/>
      </w:r>
      <w:r>
        <w:rPr>
          <w:bCs/>
        </w:rPr>
        <w:br/>
      </w:r>
      <w:r w:rsidR="004659F1">
        <w:rPr>
          <w:bCs/>
        </w:rPr>
        <w:t xml:space="preserve"> </w:t>
      </w:r>
      <w:bookmarkStart w:id="0" w:name="_GoBack"/>
      <w:bookmarkEnd w:id="0"/>
    </w:p>
    <w:sectPr w:rsidR="008A6990" w:rsidRPr="00775A84" w:rsidSect="00665691">
      <w:footerReference w:type="default" r:id="rId8"/>
      <w:pgSz w:w="11906" w:h="16838"/>
      <w:pgMar w:top="1417" w:right="1133" w:bottom="993" w:left="1417"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D20" w:rsidRDefault="00F05D20" w:rsidP="001B64BE">
      <w:pPr>
        <w:spacing w:after="0" w:line="240" w:lineRule="auto"/>
      </w:pPr>
      <w:r>
        <w:separator/>
      </w:r>
    </w:p>
  </w:endnote>
  <w:endnote w:type="continuationSeparator" w:id="0">
    <w:p w:rsidR="00F05D20" w:rsidRDefault="00F05D20" w:rsidP="001B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ArialMT">
    <w:altName w:val="Arial"/>
    <w:charset w:val="00"/>
    <w:family w:val="swiss"/>
    <w:pitch w:val="default"/>
    <w:sig w:usb0="00000005" w:usb1="00000000" w:usb2="00000000" w:usb3="00000000" w:csb0="00000002" w:csb1="00000000"/>
  </w:font>
  <w:font w:name="Ubuntu">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126968"/>
      <w:docPartObj>
        <w:docPartGallery w:val="Page Numbers (Bottom of Page)"/>
        <w:docPartUnique/>
      </w:docPartObj>
    </w:sdtPr>
    <w:sdtEndPr/>
    <w:sdtContent>
      <w:p w:rsidR="001B64BE" w:rsidRDefault="001B64BE">
        <w:pPr>
          <w:pStyle w:val="Stopka"/>
          <w:jc w:val="center"/>
        </w:pPr>
        <w:r>
          <w:fldChar w:fldCharType="begin"/>
        </w:r>
        <w:r>
          <w:instrText>PAGE   \* MERGEFORMAT</w:instrText>
        </w:r>
        <w:r>
          <w:fldChar w:fldCharType="separate"/>
        </w:r>
        <w:r w:rsidR="004659F1">
          <w:rPr>
            <w:noProof/>
          </w:rPr>
          <w:t>4</w:t>
        </w:r>
        <w:r>
          <w:fldChar w:fldCharType="end"/>
        </w:r>
      </w:p>
    </w:sdtContent>
  </w:sdt>
  <w:p w:rsidR="001B64BE" w:rsidRDefault="001B64BE">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D20" w:rsidRDefault="00F05D20" w:rsidP="001B64BE">
      <w:pPr>
        <w:spacing w:after="0" w:line="240" w:lineRule="auto"/>
      </w:pPr>
      <w:r>
        <w:separator/>
      </w:r>
    </w:p>
  </w:footnote>
  <w:footnote w:type="continuationSeparator" w:id="0">
    <w:p w:rsidR="00F05D20" w:rsidRDefault="00F05D20" w:rsidP="001B64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6E9"/>
    <w:multiLevelType w:val="hybridMultilevel"/>
    <w:tmpl w:val="7BE2F5E4"/>
    <w:lvl w:ilvl="0" w:tplc="04150017">
      <w:start w:val="2"/>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6251A1"/>
    <w:multiLevelType w:val="multilevel"/>
    <w:tmpl w:val="AE403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B53AA"/>
    <w:multiLevelType w:val="hybridMultilevel"/>
    <w:tmpl w:val="B35C4014"/>
    <w:lvl w:ilvl="0" w:tplc="C4DE1B88">
      <w:start w:val="2"/>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 w15:restartNumberingAfterBreak="0">
    <w:nsid w:val="0BCA7EE6"/>
    <w:multiLevelType w:val="hybridMultilevel"/>
    <w:tmpl w:val="F404E65C"/>
    <w:lvl w:ilvl="0" w:tplc="74F6648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3E542B"/>
    <w:multiLevelType w:val="hybridMultilevel"/>
    <w:tmpl w:val="96E202A6"/>
    <w:lvl w:ilvl="0" w:tplc="74F6648E">
      <w:start w:val="1"/>
      <w:numFmt w:val="decimal"/>
      <w:lvlText w:val="%1."/>
      <w:lvlJc w:val="left"/>
      <w:pPr>
        <w:ind w:left="360" w:hanging="360"/>
      </w:pPr>
      <w:rPr>
        <w:rFonts w:asciiTheme="minorHAnsi" w:eastAsiaTheme="minorHAnsi" w:hAnsiTheme="minorHAnsi" w:cstheme="minorBid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9434A7"/>
    <w:multiLevelType w:val="hybridMultilevel"/>
    <w:tmpl w:val="74BCCF9A"/>
    <w:lvl w:ilvl="0" w:tplc="9FB210F6">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7EA18B0"/>
    <w:multiLevelType w:val="hybridMultilevel"/>
    <w:tmpl w:val="A0EC1CEE"/>
    <w:lvl w:ilvl="0" w:tplc="9FB210F6">
      <w:start w:val="1"/>
      <w:numFmt w:val="bullet"/>
      <w:lvlText w:val="˗"/>
      <w:lvlJc w:val="left"/>
      <w:pPr>
        <w:ind w:left="1620" w:hanging="360"/>
      </w:pPr>
      <w:rPr>
        <w:rFonts w:ascii="Times New Roman" w:hAnsi="Times New Roman" w:cs="Times New Roman" w:hint="default"/>
      </w:rPr>
    </w:lvl>
    <w:lvl w:ilvl="1" w:tplc="04150003" w:tentative="1">
      <w:start w:val="1"/>
      <w:numFmt w:val="bullet"/>
      <w:lvlText w:val="o"/>
      <w:lvlJc w:val="left"/>
      <w:pPr>
        <w:ind w:left="2340" w:hanging="360"/>
      </w:pPr>
      <w:rPr>
        <w:rFonts w:ascii="Courier New" w:hAnsi="Courier New" w:cs="Courier New" w:hint="default"/>
      </w:rPr>
    </w:lvl>
    <w:lvl w:ilvl="2" w:tplc="04150005" w:tentative="1">
      <w:start w:val="1"/>
      <w:numFmt w:val="bullet"/>
      <w:lvlText w:val=""/>
      <w:lvlJc w:val="left"/>
      <w:pPr>
        <w:ind w:left="3060" w:hanging="360"/>
      </w:pPr>
      <w:rPr>
        <w:rFonts w:ascii="Wingdings" w:hAnsi="Wingdings" w:hint="default"/>
      </w:rPr>
    </w:lvl>
    <w:lvl w:ilvl="3" w:tplc="04150001" w:tentative="1">
      <w:start w:val="1"/>
      <w:numFmt w:val="bullet"/>
      <w:lvlText w:val=""/>
      <w:lvlJc w:val="left"/>
      <w:pPr>
        <w:ind w:left="3780" w:hanging="360"/>
      </w:pPr>
      <w:rPr>
        <w:rFonts w:ascii="Symbol" w:hAnsi="Symbol" w:hint="default"/>
      </w:rPr>
    </w:lvl>
    <w:lvl w:ilvl="4" w:tplc="04150003" w:tentative="1">
      <w:start w:val="1"/>
      <w:numFmt w:val="bullet"/>
      <w:lvlText w:val="o"/>
      <w:lvlJc w:val="left"/>
      <w:pPr>
        <w:ind w:left="4500" w:hanging="360"/>
      </w:pPr>
      <w:rPr>
        <w:rFonts w:ascii="Courier New" w:hAnsi="Courier New" w:cs="Courier New" w:hint="default"/>
      </w:rPr>
    </w:lvl>
    <w:lvl w:ilvl="5" w:tplc="04150005" w:tentative="1">
      <w:start w:val="1"/>
      <w:numFmt w:val="bullet"/>
      <w:lvlText w:val=""/>
      <w:lvlJc w:val="left"/>
      <w:pPr>
        <w:ind w:left="5220" w:hanging="360"/>
      </w:pPr>
      <w:rPr>
        <w:rFonts w:ascii="Wingdings" w:hAnsi="Wingdings" w:hint="default"/>
      </w:rPr>
    </w:lvl>
    <w:lvl w:ilvl="6" w:tplc="04150001" w:tentative="1">
      <w:start w:val="1"/>
      <w:numFmt w:val="bullet"/>
      <w:lvlText w:val=""/>
      <w:lvlJc w:val="left"/>
      <w:pPr>
        <w:ind w:left="5940" w:hanging="360"/>
      </w:pPr>
      <w:rPr>
        <w:rFonts w:ascii="Symbol" w:hAnsi="Symbol" w:hint="default"/>
      </w:rPr>
    </w:lvl>
    <w:lvl w:ilvl="7" w:tplc="04150003" w:tentative="1">
      <w:start w:val="1"/>
      <w:numFmt w:val="bullet"/>
      <w:lvlText w:val="o"/>
      <w:lvlJc w:val="left"/>
      <w:pPr>
        <w:ind w:left="6660" w:hanging="360"/>
      </w:pPr>
      <w:rPr>
        <w:rFonts w:ascii="Courier New" w:hAnsi="Courier New" w:cs="Courier New" w:hint="default"/>
      </w:rPr>
    </w:lvl>
    <w:lvl w:ilvl="8" w:tplc="04150005" w:tentative="1">
      <w:start w:val="1"/>
      <w:numFmt w:val="bullet"/>
      <w:lvlText w:val=""/>
      <w:lvlJc w:val="left"/>
      <w:pPr>
        <w:ind w:left="7380" w:hanging="360"/>
      </w:pPr>
      <w:rPr>
        <w:rFonts w:ascii="Wingdings" w:hAnsi="Wingdings" w:hint="default"/>
      </w:rPr>
    </w:lvl>
  </w:abstractNum>
  <w:abstractNum w:abstractNumId="7" w15:restartNumberingAfterBreak="0">
    <w:nsid w:val="1F6511FC"/>
    <w:multiLevelType w:val="hybridMultilevel"/>
    <w:tmpl w:val="44527B30"/>
    <w:lvl w:ilvl="0" w:tplc="74F6648E">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8D4F7D"/>
    <w:multiLevelType w:val="hybridMultilevel"/>
    <w:tmpl w:val="52364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1A50A5"/>
    <w:multiLevelType w:val="hybridMultilevel"/>
    <w:tmpl w:val="351822A8"/>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4494BE2"/>
    <w:multiLevelType w:val="hybridMultilevel"/>
    <w:tmpl w:val="B8923F68"/>
    <w:lvl w:ilvl="0" w:tplc="74F6648E">
      <w:start w:val="1"/>
      <w:numFmt w:val="decimal"/>
      <w:lvlText w:val="%1."/>
      <w:lvlJc w:val="left"/>
      <w:pPr>
        <w:ind w:left="770" w:hanging="360"/>
      </w:pPr>
      <w:rPr>
        <w:rFonts w:asciiTheme="minorHAnsi" w:eastAsiaTheme="minorHAnsi" w:hAnsiTheme="minorHAnsi" w:cstheme="minorBidi"/>
      </w:rPr>
    </w:lvl>
    <w:lvl w:ilvl="1" w:tplc="04150019" w:tentative="1">
      <w:start w:val="1"/>
      <w:numFmt w:val="lowerLetter"/>
      <w:lvlText w:val="%2."/>
      <w:lvlJc w:val="left"/>
      <w:pPr>
        <w:ind w:left="1490" w:hanging="360"/>
      </w:pPr>
    </w:lvl>
    <w:lvl w:ilvl="2" w:tplc="0415001B" w:tentative="1">
      <w:start w:val="1"/>
      <w:numFmt w:val="lowerRoman"/>
      <w:lvlText w:val="%3."/>
      <w:lvlJc w:val="right"/>
      <w:pPr>
        <w:ind w:left="2210" w:hanging="180"/>
      </w:pPr>
    </w:lvl>
    <w:lvl w:ilvl="3" w:tplc="0415000F" w:tentative="1">
      <w:start w:val="1"/>
      <w:numFmt w:val="decimal"/>
      <w:lvlText w:val="%4."/>
      <w:lvlJc w:val="left"/>
      <w:pPr>
        <w:ind w:left="2930" w:hanging="360"/>
      </w:pPr>
    </w:lvl>
    <w:lvl w:ilvl="4" w:tplc="04150019" w:tentative="1">
      <w:start w:val="1"/>
      <w:numFmt w:val="lowerLetter"/>
      <w:lvlText w:val="%5."/>
      <w:lvlJc w:val="left"/>
      <w:pPr>
        <w:ind w:left="3650" w:hanging="360"/>
      </w:pPr>
    </w:lvl>
    <w:lvl w:ilvl="5" w:tplc="0415001B" w:tentative="1">
      <w:start w:val="1"/>
      <w:numFmt w:val="lowerRoman"/>
      <w:lvlText w:val="%6."/>
      <w:lvlJc w:val="right"/>
      <w:pPr>
        <w:ind w:left="4370" w:hanging="180"/>
      </w:pPr>
    </w:lvl>
    <w:lvl w:ilvl="6" w:tplc="0415000F" w:tentative="1">
      <w:start w:val="1"/>
      <w:numFmt w:val="decimal"/>
      <w:lvlText w:val="%7."/>
      <w:lvlJc w:val="left"/>
      <w:pPr>
        <w:ind w:left="5090" w:hanging="360"/>
      </w:pPr>
    </w:lvl>
    <w:lvl w:ilvl="7" w:tplc="04150019" w:tentative="1">
      <w:start w:val="1"/>
      <w:numFmt w:val="lowerLetter"/>
      <w:lvlText w:val="%8."/>
      <w:lvlJc w:val="left"/>
      <w:pPr>
        <w:ind w:left="5810" w:hanging="360"/>
      </w:pPr>
    </w:lvl>
    <w:lvl w:ilvl="8" w:tplc="0415001B" w:tentative="1">
      <w:start w:val="1"/>
      <w:numFmt w:val="lowerRoman"/>
      <w:lvlText w:val="%9."/>
      <w:lvlJc w:val="right"/>
      <w:pPr>
        <w:ind w:left="6530" w:hanging="180"/>
      </w:pPr>
    </w:lvl>
  </w:abstractNum>
  <w:abstractNum w:abstractNumId="11" w15:restartNumberingAfterBreak="0">
    <w:nsid w:val="2A2C1C44"/>
    <w:multiLevelType w:val="hybridMultilevel"/>
    <w:tmpl w:val="3D7646B8"/>
    <w:lvl w:ilvl="0" w:tplc="74F6648E">
      <w:start w:val="1"/>
      <w:numFmt w:val="decimal"/>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A4C7285"/>
    <w:multiLevelType w:val="hybridMultilevel"/>
    <w:tmpl w:val="16287E6E"/>
    <w:lvl w:ilvl="0" w:tplc="DE9222D0">
      <w:start w:val="8"/>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4F1C6C7A">
      <w:start w:val="1"/>
      <w:numFmt w:val="decimal"/>
      <w:lvlText w:val="%5."/>
      <w:lvlJc w:val="left"/>
      <w:pPr>
        <w:ind w:left="3600" w:hanging="360"/>
      </w:pPr>
      <w:rPr>
        <w:b w:val="0"/>
        <w:color w:val="auto"/>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087C45"/>
    <w:multiLevelType w:val="multilevel"/>
    <w:tmpl w:val="60D2A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EA3DB0"/>
    <w:multiLevelType w:val="hybridMultilevel"/>
    <w:tmpl w:val="A1608EA0"/>
    <w:lvl w:ilvl="0" w:tplc="6BE0D9E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3784FEF"/>
    <w:multiLevelType w:val="hybridMultilevel"/>
    <w:tmpl w:val="86B40E0E"/>
    <w:lvl w:ilvl="0" w:tplc="9FB210F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49F07BC"/>
    <w:multiLevelType w:val="multilevel"/>
    <w:tmpl w:val="F23694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DE4308"/>
    <w:multiLevelType w:val="hybridMultilevel"/>
    <w:tmpl w:val="5FC474C2"/>
    <w:lvl w:ilvl="0" w:tplc="CAB6433A">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75B5CAB"/>
    <w:multiLevelType w:val="hybridMultilevel"/>
    <w:tmpl w:val="E65CD406"/>
    <w:lvl w:ilvl="0" w:tplc="981019D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0A5DF7"/>
    <w:multiLevelType w:val="hybridMultilevel"/>
    <w:tmpl w:val="D094388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0A6FDB"/>
    <w:multiLevelType w:val="hybridMultilevel"/>
    <w:tmpl w:val="084A6C8C"/>
    <w:lvl w:ilvl="0" w:tplc="A70CF174">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E33064"/>
    <w:multiLevelType w:val="hybridMultilevel"/>
    <w:tmpl w:val="492C8624"/>
    <w:lvl w:ilvl="0" w:tplc="A70CF174">
      <w:start w:val="1"/>
      <w:numFmt w:val="bullet"/>
      <w:lvlText w:val=""/>
      <w:lvlJc w:val="left"/>
      <w:pPr>
        <w:ind w:left="720" w:hanging="360"/>
      </w:pPr>
      <w:rPr>
        <w:rFonts w:ascii="Symbol" w:hAnsi="Symbol" w:hint="default"/>
      </w:rPr>
    </w:lvl>
    <w:lvl w:ilvl="1" w:tplc="98DCA49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282FD3"/>
    <w:multiLevelType w:val="hybridMultilevel"/>
    <w:tmpl w:val="0CC0796A"/>
    <w:lvl w:ilvl="0" w:tplc="09A44CA6">
      <w:start w:val="9"/>
      <w:numFmt w:val="decimal"/>
      <w:lvlText w:val="%1."/>
      <w:lvlJc w:val="left"/>
      <w:pPr>
        <w:tabs>
          <w:tab w:val="num" w:pos="3603"/>
        </w:tabs>
        <w:ind w:left="3603" w:hanging="360"/>
      </w:pPr>
      <w:rPr>
        <w:rFonts w:hint="default"/>
        <w:b w:val="0"/>
        <w:color w:val="auto"/>
      </w:rPr>
    </w:lvl>
    <w:lvl w:ilvl="1" w:tplc="04150019">
      <w:start w:val="1"/>
      <w:numFmt w:val="lowerLetter"/>
      <w:lvlText w:val="%2."/>
      <w:lvlJc w:val="left"/>
      <w:pPr>
        <w:tabs>
          <w:tab w:val="num" w:pos="1440"/>
        </w:tabs>
        <w:ind w:left="1440" w:hanging="360"/>
      </w:pPr>
    </w:lvl>
    <w:lvl w:ilvl="2" w:tplc="5FB2AA12">
      <w:start w:val="1"/>
      <w:numFmt w:val="decimal"/>
      <w:lvlText w:val="%3."/>
      <w:lvlJc w:val="left"/>
      <w:pPr>
        <w:tabs>
          <w:tab w:val="num" w:pos="360"/>
        </w:tabs>
        <w:ind w:left="360" w:hanging="360"/>
      </w:pPr>
      <w:rPr>
        <w:rFonts w:hint="default"/>
        <w:b w:val="0"/>
        <w:color w:val="auto"/>
      </w:rPr>
    </w:lvl>
    <w:lvl w:ilvl="3" w:tplc="B4DAB602">
      <w:start w:val="1"/>
      <w:numFmt w:val="decimal"/>
      <w:lvlText w:val="%4)"/>
      <w:lvlJc w:val="left"/>
      <w:pPr>
        <w:tabs>
          <w:tab w:val="num" w:pos="2557"/>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472C336E"/>
    <w:multiLevelType w:val="multilevel"/>
    <w:tmpl w:val="95B26A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4BEC60A2"/>
    <w:multiLevelType w:val="multilevel"/>
    <w:tmpl w:val="E9A86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B55F4C"/>
    <w:multiLevelType w:val="hybridMultilevel"/>
    <w:tmpl w:val="A196A1A8"/>
    <w:lvl w:ilvl="0" w:tplc="4DBA4840">
      <w:start w:val="1"/>
      <w:numFmt w:val="decimal"/>
      <w:lvlText w:val="%1."/>
      <w:lvlJc w:val="left"/>
      <w:pPr>
        <w:ind w:left="1440" w:hanging="360"/>
      </w:pPr>
      <w:rPr>
        <w:rFonts w:asciiTheme="minorHAnsi" w:eastAsiaTheme="minorHAnsi" w:hAnsiTheme="minorHAnsi" w:cstheme="minorBid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6030BDE"/>
    <w:multiLevelType w:val="hybridMultilevel"/>
    <w:tmpl w:val="CEB2411C"/>
    <w:lvl w:ilvl="0" w:tplc="1EB8F95E">
      <w:start w:val="1"/>
      <w:numFmt w:val="decimal"/>
      <w:lvlText w:val="%1."/>
      <w:lvlJc w:val="left"/>
      <w:pPr>
        <w:ind w:left="720" w:hanging="360"/>
      </w:pPr>
      <w:rPr>
        <w:rFonts w:asciiTheme="minorHAnsi" w:eastAsiaTheme="minorHAnsi" w:hAnsiTheme="minorHAnsi" w:cstheme="minorBidi"/>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75C2C8F"/>
    <w:multiLevelType w:val="multilevel"/>
    <w:tmpl w:val="33304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100753F"/>
    <w:multiLevelType w:val="multilevel"/>
    <w:tmpl w:val="9CCE1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24A0EB9"/>
    <w:multiLevelType w:val="hybridMultilevel"/>
    <w:tmpl w:val="B7FCAD3C"/>
    <w:lvl w:ilvl="0" w:tplc="B3206302">
      <w:start w:val="2"/>
      <w:numFmt w:val="lowerLetter"/>
      <w:lvlText w:val="%1)"/>
      <w:lvlJc w:val="left"/>
      <w:pPr>
        <w:ind w:left="927" w:hanging="36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61877F8"/>
    <w:multiLevelType w:val="hybridMultilevel"/>
    <w:tmpl w:val="39026254"/>
    <w:lvl w:ilvl="0" w:tplc="B3CACC4C">
      <w:start w:val="1"/>
      <w:numFmt w:val="bullet"/>
      <w:lvlText w:val="˗"/>
      <w:lvlJc w:val="left"/>
      <w:pPr>
        <w:ind w:left="1800" w:hanging="360"/>
      </w:pPr>
      <w:rPr>
        <w:rFonts w:ascii="Times New Roman" w:hAnsi="Times New Roman" w:cs="Times New Roman" w:hint="default"/>
        <w:color w:val="auto"/>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1" w15:restartNumberingAfterBreak="0">
    <w:nsid w:val="67C36EE2"/>
    <w:multiLevelType w:val="multilevel"/>
    <w:tmpl w:val="2BBAE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82C3ADE"/>
    <w:multiLevelType w:val="hybridMultilevel"/>
    <w:tmpl w:val="7D745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A17FCA"/>
    <w:multiLevelType w:val="hybridMultilevel"/>
    <w:tmpl w:val="F42E3196"/>
    <w:lvl w:ilvl="0" w:tplc="843C8D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0"/>
  </w:num>
  <w:num w:numId="3">
    <w:abstractNumId w:val="8"/>
  </w:num>
  <w:num w:numId="4">
    <w:abstractNumId w:val="19"/>
  </w:num>
  <w:num w:numId="5">
    <w:abstractNumId w:val="11"/>
  </w:num>
  <w:num w:numId="6">
    <w:abstractNumId w:val="25"/>
  </w:num>
  <w:num w:numId="7">
    <w:abstractNumId w:val="29"/>
  </w:num>
  <w:num w:numId="8">
    <w:abstractNumId w:val="2"/>
  </w:num>
  <w:num w:numId="9">
    <w:abstractNumId w:val="0"/>
  </w:num>
  <w:num w:numId="10">
    <w:abstractNumId w:val="27"/>
    <w:lvlOverride w:ilvl="0">
      <w:startOverride w:val="8"/>
    </w:lvlOverride>
  </w:num>
  <w:num w:numId="11">
    <w:abstractNumId w:val="23"/>
  </w:num>
  <w:num w:numId="12">
    <w:abstractNumId w:val="13"/>
    <w:lvlOverride w:ilvl="0">
      <w:startOverride w:val="9"/>
    </w:lvlOverride>
  </w:num>
  <w:num w:numId="13">
    <w:abstractNumId w:val="13"/>
    <w:lvlOverride w:ilvl="0">
      <w:startOverride w:val="10"/>
    </w:lvlOverride>
  </w:num>
  <w:num w:numId="14">
    <w:abstractNumId w:val="13"/>
    <w:lvlOverride w:ilvl="0">
      <w:startOverride w:val="11"/>
    </w:lvlOverride>
  </w:num>
  <w:num w:numId="15">
    <w:abstractNumId w:val="9"/>
  </w:num>
  <w:num w:numId="16">
    <w:abstractNumId w:val="31"/>
    <w:lvlOverride w:ilvl="0">
      <w:startOverride w:val="6"/>
    </w:lvlOverride>
  </w:num>
  <w:num w:numId="17">
    <w:abstractNumId w:val="31"/>
    <w:lvlOverride w:ilvl="0">
      <w:startOverride w:val="7"/>
    </w:lvlOverride>
  </w:num>
  <w:num w:numId="18">
    <w:abstractNumId w:val="31"/>
    <w:lvlOverride w:ilvl="0">
      <w:startOverride w:val="8"/>
    </w:lvlOverride>
  </w:num>
  <w:num w:numId="19">
    <w:abstractNumId w:val="5"/>
  </w:num>
  <w:num w:numId="20">
    <w:abstractNumId w:val="18"/>
  </w:num>
  <w:num w:numId="21">
    <w:abstractNumId w:val="26"/>
  </w:num>
  <w:num w:numId="22">
    <w:abstractNumId w:val="33"/>
  </w:num>
  <w:num w:numId="23">
    <w:abstractNumId w:val="21"/>
  </w:num>
  <w:num w:numId="24">
    <w:abstractNumId w:val="12"/>
  </w:num>
  <w:num w:numId="25">
    <w:abstractNumId w:val="7"/>
  </w:num>
  <w:num w:numId="26">
    <w:abstractNumId w:val="16"/>
  </w:num>
  <w:num w:numId="27">
    <w:abstractNumId w:val="24"/>
  </w:num>
  <w:num w:numId="28">
    <w:abstractNumId w:val="1"/>
  </w:num>
  <w:num w:numId="29">
    <w:abstractNumId w:val="28"/>
    <w:lvlOverride w:ilvl="0">
      <w:startOverride w:val="2"/>
    </w:lvlOverride>
  </w:num>
  <w:num w:numId="30">
    <w:abstractNumId w:val="28"/>
    <w:lvlOverride w:ilvl="0">
      <w:startOverride w:val="3"/>
    </w:lvlOverride>
  </w:num>
  <w:num w:numId="31">
    <w:abstractNumId w:val="4"/>
  </w:num>
  <w:num w:numId="32">
    <w:abstractNumId w:val="10"/>
  </w:num>
  <w:num w:numId="33">
    <w:abstractNumId w:val="22"/>
  </w:num>
  <w:num w:numId="34">
    <w:abstractNumId w:val="3"/>
  </w:num>
  <w:num w:numId="35">
    <w:abstractNumId w:val="14"/>
  </w:num>
  <w:num w:numId="36">
    <w:abstractNumId w:val="32"/>
  </w:num>
  <w:num w:numId="37">
    <w:abstractNumId w:val="6"/>
  </w:num>
  <w:num w:numId="38">
    <w:abstractNumId w:val="15"/>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9C"/>
    <w:rsid w:val="00080618"/>
    <w:rsid w:val="0008674E"/>
    <w:rsid w:val="00114C03"/>
    <w:rsid w:val="001B64BE"/>
    <w:rsid w:val="00240CB1"/>
    <w:rsid w:val="00242CA7"/>
    <w:rsid w:val="002454F9"/>
    <w:rsid w:val="002534F4"/>
    <w:rsid w:val="00257A12"/>
    <w:rsid w:val="00322ED2"/>
    <w:rsid w:val="003C5438"/>
    <w:rsid w:val="0042557E"/>
    <w:rsid w:val="00447F61"/>
    <w:rsid w:val="004659F1"/>
    <w:rsid w:val="004C0285"/>
    <w:rsid w:val="004D094C"/>
    <w:rsid w:val="004E7242"/>
    <w:rsid w:val="0050569C"/>
    <w:rsid w:val="005F7B49"/>
    <w:rsid w:val="00665691"/>
    <w:rsid w:val="006E6F2B"/>
    <w:rsid w:val="007128C0"/>
    <w:rsid w:val="00775A84"/>
    <w:rsid w:val="007B0670"/>
    <w:rsid w:val="007B576F"/>
    <w:rsid w:val="008A6990"/>
    <w:rsid w:val="008C643B"/>
    <w:rsid w:val="008C72D6"/>
    <w:rsid w:val="008F3E75"/>
    <w:rsid w:val="00980CE6"/>
    <w:rsid w:val="009C224B"/>
    <w:rsid w:val="009D67E5"/>
    <w:rsid w:val="00A64065"/>
    <w:rsid w:val="00BD66AB"/>
    <w:rsid w:val="00C97C86"/>
    <w:rsid w:val="00DE45F3"/>
    <w:rsid w:val="00E62239"/>
    <w:rsid w:val="00E91A20"/>
    <w:rsid w:val="00EE55E6"/>
    <w:rsid w:val="00F05D20"/>
    <w:rsid w:val="00F66340"/>
    <w:rsid w:val="00FA187F"/>
    <w:rsid w:val="00FB0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EE49CF"/>
  <w15:docId w15:val="{555B89A0-3756-4FB3-8B3E-81DEB0A2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F66340"/>
    <w:pPr>
      <w:keepNext/>
      <w:spacing w:after="0" w:line="240" w:lineRule="auto"/>
      <w:outlineLvl w:val="0"/>
    </w:pPr>
    <w:rPr>
      <w:rFonts w:ascii="Times New Roman" w:eastAsia="Arial Unicode MS" w:hAnsi="Times New Roman" w:cs="Times New Roman"/>
      <w:sz w:val="28"/>
      <w:szCs w:val="20"/>
      <w:lang w:eastAsia="pl-PL"/>
    </w:rPr>
  </w:style>
  <w:style w:type="paragraph" w:styleId="Nagwek3">
    <w:name w:val="heading 3"/>
    <w:basedOn w:val="Normalny"/>
    <w:next w:val="Normalny"/>
    <w:link w:val="Nagwek3Znak"/>
    <w:uiPriority w:val="9"/>
    <w:semiHidden/>
    <w:unhideWhenUsed/>
    <w:qFormat/>
    <w:rsid w:val="0008674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qFormat/>
    <w:rsid w:val="00F66340"/>
    <w:pPr>
      <w:keepNext/>
      <w:spacing w:after="0" w:line="240" w:lineRule="auto"/>
      <w:ind w:left="5664"/>
      <w:outlineLvl w:val="3"/>
    </w:pPr>
    <w:rPr>
      <w:rFonts w:ascii="Times New Roman" w:eastAsia="Arial Unicode MS" w:hAnsi="Times New Roman" w:cs="Times New Roman"/>
      <w:b/>
      <w:bCs/>
      <w:sz w:val="36"/>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67E5"/>
    <w:pPr>
      <w:ind w:left="720"/>
      <w:contextualSpacing/>
    </w:pPr>
  </w:style>
  <w:style w:type="paragraph" w:styleId="Tekstpodstawowy">
    <w:name w:val="Body Text"/>
    <w:basedOn w:val="Normalny"/>
    <w:link w:val="TekstpodstawowyZnak"/>
    <w:rsid w:val="009D67E5"/>
    <w:pPr>
      <w:spacing w:after="0" w:line="240" w:lineRule="auto"/>
    </w:pPr>
    <w:rPr>
      <w:rFonts w:ascii="Times New Roman" w:eastAsia="Times New Roman" w:hAnsi="Times New Roman" w:cs="Times New Roman"/>
      <w:b/>
      <w:bCs/>
      <w:sz w:val="24"/>
      <w:szCs w:val="24"/>
      <w:lang w:eastAsia="pl-PL"/>
    </w:rPr>
  </w:style>
  <w:style w:type="character" w:customStyle="1" w:styleId="TekstpodstawowyZnak">
    <w:name w:val="Tekst podstawowy Znak"/>
    <w:basedOn w:val="Domylnaczcionkaakapitu"/>
    <w:link w:val="Tekstpodstawowy"/>
    <w:rsid w:val="009D67E5"/>
    <w:rPr>
      <w:rFonts w:ascii="Times New Roman" w:eastAsia="Times New Roman" w:hAnsi="Times New Roman" w:cs="Times New Roman"/>
      <w:b/>
      <w:bCs/>
      <w:sz w:val="24"/>
      <w:szCs w:val="24"/>
      <w:lang w:eastAsia="pl-PL"/>
    </w:rPr>
  </w:style>
  <w:style w:type="paragraph" w:styleId="Tekstpodstawowywcity">
    <w:name w:val="Body Text Indent"/>
    <w:basedOn w:val="Normalny"/>
    <w:link w:val="TekstpodstawowywcityZnak"/>
    <w:uiPriority w:val="99"/>
    <w:unhideWhenUsed/>
    <w:rsid w:val="007B0670"/>
    <w:pPr>
      <w:spacing w:after="120"/>
      <w:ind w:left="283"/>
    </w:pPr>
  </w:style>
  <w:style w:type="character" w:customStyle="1" w:styleId="TekstpodstawowywcityZnak">
    <w:name w:val="Tekst podstawowy wcięty Znak"/>
    <w:basedOn w:val="Domylnaczcionkaakapitu"/>
    <w:link w:val="Tekstpodstawowywcity"/>
    <w:uiPriority w:val="99"/>
    <w:rsid w:val="007B0670"/>
  </w:style>
  <w:style w:type="character" w:customStyle="1" w:styleId="apple-converted-space">
    <w:name w:val="apple-converted-space"/>
    <w:basedOn w:val="Domylnaczcionkaakapitu"/>
    <w:rsid w:val="009C224B"/>
  </w:style>
  <w:style w:type="character" w:styleId="Pogrubienie">
    <w:name w:val="Strong"/>
    <w:basedOn w:val="Domylnaczcionkaakapitu"/>
    <w:uiPriority w:val="22"/>
    <w:qFormat/>
    <w:rsid w:val="009C224B"/>
    <w:rPr>
      <w:b/>
      <w:bCs/>
    </w:rPr>
  </w:style>
  <w:style w:type="paragraph" w:styleId="NormalnyWeb">
    <w:name w:val="Normal (Web)"/>
    <w:basedOn w:val="Normalny"/>
    <w:uiPriority w:val="99"/>
    <w:semiHidden/>
    <w:unhideWhenUsed/>
    <w:rsid w:val="002454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2534F4"/>
    <w:rPr>
      <w:i/>
      <w:iCs/>
    </w:rPr>
  </w:style>
  <w:style w:type="paragraph" w:styleId="Nagwek">
    <w:name w:val="header"/>
    <w:basedOn w:val="Normalny"/>
    <w:link w:val="NagwekZnak"/>
    <w:uiPriority w:val="99"/>
    <w:rsid w:val="001B64B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1B64BE"/>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1B64B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64BE"/>
  </w:style>
  <w:style w:type="character" w:customStyle="1" w:styleId="Nagwek1Znak">
    <w:name w:val="Nagłówek 1 Znak"/>
    <w:basedOn w:val="Domylnaczcionkaakapitu"/>
    <w:link w:val="Nagwek1"/>
    <w:rsid w:val="00F66340"/>
    <w:rPr>
      <w:rFonts w:ascii="Times New Roman" w:eastAsia="Arial Unicode MS" w:hAnsi="Times New Roman" w:cs="Times New Roman"/>
      <w:sz w:val="28"/>
      <w:szCs w:val="20"/>
      <w:lang w:eastAsia="pl-PL"/>
    </w:rPr>
  </w:style>
  <w:style w:type="character" w:customStyle="1" w:styleId="Nagwek4Znak">
    <w:name w:val="Nagłówek 4 Znak"/>
    <w:basedOn w:val="Domylnaczcionkaakapitu"/>
    <w:link w:val="Nagwek4"/>
    <w:rsid w:val="00F66340"/>
    <w:rPr>
      <w:rFonts w:ascii="Times New Roman" w:eastAsia="Arial Unicode MS" w:hAnsi="Times New Roman" w:cs="Times New Roman"/>
      <w:b/>
      <w:bCs/>
      <w:sz w:val="36"/>
      <w:szCs w:val="24"/>
      <w:lang w:eastAsia="pl-PL"/>
    </w:rPr>
  </w:style>
  <w:style w:type="paragraph" w:styleId="Tekstdymka">
    <w:name w:val="Balloon Text"/>
    <w:basedOn w:val="Normalny"/>
    <w:link w:val="TekstdymkaZnak"/>
    <w:uiPriority w:val="99"/>
    <w:semiHidden/>
    <w:unhideWhenUsed/>
    <w:rsid w:val="00F6634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66340"/>
    <w:rPr>
      <w:rFonts w:ascii="Segoe UI" w:hAnsi="Segoe UI" w:cs="Segoe UI"/>
      <w:sz w:val="18"/>
      <w:szCs w:val="18"/>
    </w:rPr>
  </w:style>
  <w:style w:type="character" w:customStyle="1" w:styleId="Nagwek3Znak">
    <w:name w:val="Nagłówek 3 Znak"/>
    <w:basedOn w:val="Domylnaczcionkaakapitu"/>
    <w:link w:val="Nagwek3"/>
    <w:uiPriority w:val="9"/>
    <w:semiHidden/>
    <w:rsid w:val="0008674E"/>
    <w:rPr>
      <w:rFonts w:asciiTheme="majorHAnsi" w:eastAsiaTheme="majorEastAsia" w:hAnsiTheme="majorHAnsi" w:cstheme="majorBidi"/>
      <w:color w:val="1F4D78" w:themeColor="accent1" w:themeShade="7F"/>
      <w:sz w:val="24"/>
      <w:szCs w:val="24"/>
    </w:rPr>
  </w:style>
  <w:style w:type="paragraph" w:styleId="Tekstblokowy">
    <w:name w:val="Block Text"/>
    <w:basedOn w:val="Normalny"/>
    <w:rsid w:val="0008674E"/>
    <w:pPr>
      <w:widowControl w:val="0"/>
      <w:spacing w:after="0" w:line="240" w:lineRule="auto"/>
      <w:ind w:left="284" w:right="998" w:hanging="284"/>
      <w:jc w:val="both"/>
    </w:pPr>
    <w:rPr>
      <w:rFonts w:ascii="Arial" w:eastAsia="Times New Roman" w:hAnsi="Arial" w:cs="Times New Roman"/>
      <w:b/>
      <w:snapToGrid w:val="0"/>
      <w:szCs w:val="20"/>
      <w:lang w:eastAsia="pl-PL"/>
    </w:rPr>
  </w:style>
  <w:style w:type="paragraph" w:styleId="Tekstprzypisudolnego">
    <w:name w:val="footnote text"/>
    <w:basedOn w:val="Normalny"/>
    <w:link w:val="TekstprzypisudolnegoZnak"/>
    <w:semiHidden/>
    <w:rsid w:val="0008674E"/>
    <w:pPr>
      <w:widowControl w:val="0"/>
      <w:spacing w:after="0" w:line="260" w:lineRule="auto"/>
      <w:ind w:left="360" w:hanging="340"/>
    </w:pPr>
    <w:rPr>
      <w:rFonts w:ascii="Arial" w:eastAsia="Times New Roman" w:hAnsi="Arial" w:cs="Times New Roman"/>
      <w:snapToGrid w:val="0"/>
      <w:sz w:val="20"/>
      <w:szCs w:val="20"/>
      <w:lang w:eastAsia="pl-PL"/>
    </w:rPr>
  </w:style>
  <w:style w:type="character" w:customStyle="1" w:styleId="TekstprzypisudolnegoZnak">
    <w:name w:val="Tekst przypisu dolnego Znak"/>
    <w:basedOn w:val="Domylnaczcionkaakapitu"/>
    <w:link w:val="Tekstprzypisudolnego"/>
    <w:semiHidden/>
    <w:rsid w:val="0008674E"/>
    <w:rPr>
      <w:rFonts w:ascii="Arial" w:eastAsia="Times New Roman" w:hAnsi="Arial" w:cs="Times New Roman"/>
      <w:snapToGrid w:val="0"/>
      <w:sz w:val="20"/>
      <w:szCs w:val="20"/>
      <w:lang w:eastAsia="pl-PL"/>
    </w:rPr>
  </w:style>
  <w:style w:type="character" w:styleId="Odwoanieprzypisudolnego">
    <w:name w:val="footnote reference"/>
    <w:semiHidden/>
    <w:rsid w:val="0008674E"/>
    <w:rPr>
      <w:vertAlign w:val="superscript"/>
    </w:rPr>
  </w:style>
  <w:style w:type="paragraph" w:customStyle="1" w:styleId="FR1">
    <w:name w:val="FR1"/>
    <w:rsid w:val="0008674E"/>
    <w:pPr>
      <w:widowControl w:val="0"/>
      <w:spacing w:after="0" w:line="360" w:lineRule="auto"/>
      <w:ind w:left="2800"/>
      <w:jc w:val="right"/>
    </w:pPr>
    <w:rPr>
      <w:rFonts w:ascii="Times New Roman" w:eastAsia="Times New Roman" w:hAnsi="Times New Roman" w:cs="Times New Roman"/>
      <w:snapToGrid w:val="0"/>
      <w:sz w:val="24"/>
      <w:szCs w:val="20"/>
      <w:lang w:eastAsia="pl-PL"/>
    </w:rPr>
  </w:style>
  <w:style w:type="paragraph" w:customStyle="1" w:styleId="Style1">
    <w:name w:val="Style1"/>
    <w:basedOn w:val="Normalny"/>
    <w:uiPriority w:val="99"/>
    <w:rsid w:val="00665691"/>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6417">
      <w:bodyDiv w:val="1"/>
      <w:marLeft w:val="0"/>
      <w:marRight w:val="0"/>
      <w:marTop w:val="0"/>
      <w:marBottom w:val="0"/>
      <w:divBdr>
        <w:top w:val="none" w:sz="0" w:space="0" w:color="auto"/>
        <w:left w:val="none" w:sz="0" w:space="0" w:color="auto"/>
        <w:bottom w:val="none" w:sz="0" w:space="0" w:color="auto"/>
        <w:right w:val="none" w:sz="0" w:space="0" w:color="auto"/>
      </w:divBdr>
    </w:div>
    <w:div w:id="338894215">
      <w:bodyDiv w:val="1"/>
      <w:marLeft w:val="0"/>
      <w:marRight w:val="0"/>
      <w:marTop w:val="0"/>
      <w:marBottom w:val="0"/>
      <w:divBdr>
        <w:top w:val="none" w:sz="0" w:space="0" w:color="auto"/>
        <w:left w:val="none" w:sz="0" w:space="0" w:color="auto"/>
        <w:bottom w:val="none" w:sz="0" w:space="0" w:color="auto"/>
        <w:right w:val="none" w:sz="0" w:space="0" w:color="auto"/>
      </w:divBdr>
    </w:div>
    <w:div w:id="150393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1343</Words>
  <Characters>8062</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Cecylia</dc:creator>
  <cp:keywords/>
  <dc:description/>
  <cp:lastModifiedBy>Cecylia Baran</cp:lastModifiedBy>
  <cp:revision>2</cp:revision>
  <cp:lastPrinted>2019-10-03T11:31:00Z</cp:lastPrinted>
  <dcterms:created xsi:type="dcterms:W3CDTF">2019-10-03T11:42:00Z</dcterms:created>
  <dcterms:modified xsi:type="dcterms:W3CDTF">2019-10-03T11:42:00Z</dcterms:modified>
</cp:coreProperties>
</file>